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DEA" w:rsidRPr="00261317" w:rsidRDefault="00266932" w:rsidP="00FB3DEA">
      <w:pPr>
        <w:jc w:val="both"/>
        <w:rPr>
          <w:rFonts w:ascii="Arial" w:hAnsi="Arial" w:cs="Arial"/>
          <w:b/>
          <w:sz w:val="24"/>
          <w:szCs w:val="24"/>
        </w:rPr>
      </w:pPr>
      <w:r>
        <w:rPr>
          <w:rFonts w:ascii="Arial" w:hAnsi="Arial" w:cs="Arial"/>
          <w:b/>
          <w:sz w:val="24"/>
          <w:szCs w:val="24"/>
        </w:rPr>
        <w:t xml:space="preserve">OS </w:t>
      </w:r>
      <w:r w:rsidR="00B64EF6">
        <w:rPr>
          <w:rFonts w:ascii="Arial" w:hAnsi="Arial" w:cs="Arial"/>
          <w:b/>
          <w:sz w:val="24"/>
          <w:szCs w:val="24"/>
        </w:rPr>
        <w:t xml:space="preserve">CRIMES DE COLARINHO BRANCO: DA </w:t>
      </w:r>
      <w:r w:rsidR="00B66679">
        <w:rPr>
          <w:rFonts w:ascii="Arial" w:hAnsi="Arial" w:cs="Arial"/>
          <w:b/>
          <w:sz w:val="24"/>
          <w:szCs w:val="24"/>
        </w:rPr>
        <w:t xml:space="preserve">ORIGEM À </w:t>
      </w:r>
      <w:r w:rsidR="00E41C55">
        <w:rPr>
          <w:rFonts w:ascii="Arial" w:hAnsi="Arial" w:cs="Arial"/>
          <w:b/>
          <w:sz w:val="24"/>
          <w:szCs w:val="24"/>
        </w:rPr>
        <w:t>ANÁLISE D</w:t>
      </w:r>
      <w:r w:rsidR="004C1E91">
        <w:rPr>
          <w:rFonts w:ascii="Arial" w:hAnsi="Arial" w:cs="Arial"/>
          <w:b/>
          <w:sz w:val="24"/>
          <w:szCs w:val="24"/>
        </w:rPr>
        <w:t xml:space="preserve">OS FATORES QUE INFLUENCIAM </w:t>
      </w:r>
      <w:r w:rsidR="00B66679">
        <w:rPr>
          <w:rFonts w:ascii="Arial" w:hAnsi="Arial" w:cs="Arial"/>
          <w:b/>
          <w:sz w:val="24"/>
          <w:szCs w:val="24"/>
        </w:rPr>
        <w:t>N</w:t>
      </w:r>
      <w:r w:rsidR="004C1E91">
        <w:rPr>
          <w:rFonts w:ascii="Arial" w:hAnsi="Arial" w:cs="Arial"/>
          <w:b/>
          <w:sz w:val="24"/>
          <w:szCs w:val="24"/>
        </w:rPr>
        <w:t xml:space="preserve">A </w:t>
      </w:r>
      <w:r w:rsidR="00B64EF6">
        <w:rPr>
          <w:rFonts w:ascii="Arial" w:hAnsi="Arial" w:cs="Arial"/>
          <w:b/>
          <w:sz w:val="24"/>
          <w:szCs w:val="24"/>
        </w:rPr>
        <w:t xml:space="preserve">SUA </w:t>
      </w:r>
      <w:r w:rsidR="004C1E91">
        <w:rPr>
          <w:rFonts w:ascii="Arial" w:hAnsi="Arial" w:cs="Arial"/>
          <w:b/>
          <w:sz w:val="24"/>
          <w:szCs w:val="24"/>
        </w:rPr>
        <w:t>PRÁTICA</w:t>
      </w:r>
      <w:r w:rsidR="00B64EF6">
        <w:rPr>
          <w:rFonts w:ascii="Arial" w:hAnsi="Arial" w:cs="Arial"/>
          <w:b/>
          <w:sz w:val="24"/>
          <w:szCs w:val="24"/>
        </w:rPr>
        <w:t xml:space="preserve"> </w:t>
      </w:r>
      <w:r w:rsidR="00FB3DEA">
        <w:rPr>
          <w:rFonts w:ascii="Arial" w:hAnsi="Arial" w:cs="Arial"/>
          <w:b/>
          <w:sz w:val="24"/>
          <w:szCs w:val="24"/>
        </w:rPr>
        <w:t xml:space="preserve">À LUZ DA </w:t>
      </w:r>
      <w:r w:rsidR="00070323">
        <w:rPr>
          <w:rFonts w:ascii="Arial" w:hAnsi="Arial" w:cs="Arial"/>
          <w:b/>
          <w:sz w:val="24"/>
          <w:szCs w:val="24"/>
        </w:rPr>
        <w:t xml:space="preserve">ÉTICA DE </w:t>
      </w:r>
      <w:r w:rsidR="00070323" w:rsidRPr="00070323">
        <w:rPr>
          <w:rFonts w:ascii="Arial" w:hAnsi="Arial" w:cs="Arial"/>
          <w:b/>
          <w:i/>
          <w:sz w:val="24"/>
          <w:szCs w:val="24"/>
        </w:rPr>
        <w:t>IMMANUEL KANT</w:t>
      </w:r>
    </w:p>
    <w:p w:rsidR="00FB3DEA" w:rsidRDefault="00FB3DEA" w:rsidP="00FB3DEA">
      <w:pPr>
        <w:pStyle w:val="NormalWeb"/>
        <w:spacing w:line="360" w:lineRule="auto"/>
        <w:jc w:val="both"/>
        <w:rPr>
          <w:rFonts w:ascii="Arial" w:hAnsi="Arial" w:cs="Arial"/>
        </w:rPr>
      </w:pPr>
    </w:p>
    <w:p w:rsidR="00FB3DEA" w:rsidRPr="00CC0A51" w:rsidRDefault="00FB3DEA" w:rsidP="00FB3DEA">
      <w:pPr>
        <w:pStyle w:val="NormalWeb"/>
        <w:numPr>
          <w:ilvl w:val="0"/>
          <w:numId w:val="2"/>
        </w:numPr>
        <w:spacing w:line="360" w:lineRule="auto"/>
        <w:jc w:val="both"/>
        <w:rPr>
          <w:rFonts w:ascii="Arial" w:hAnsi="Arial" w:cs="Arial"/>
          <w:b/>
          <w:caps/>
        </w:rPr>
      </w:pPr>
      <w:r w:rsidRPr="00CC0A51">
        <w:rPr>
          <w:rFonts w:ascii="Arial" w:hAnsi="Arial" w:cs="Arial"/>
          <w:b/>
          <w:caps/>
        </w:rPr>
        <w:t>Introdução</w:t>
      </w:r>
    </w:p>
    <w:p w:rsidR="00070323" w:rsidRDefault="00070323" w:rsidP="00FB3DEA">
      <w:pPr>
        <w:pStyle w:val="NormalWeb"/>
        <w:spacing w:line="360" w:lineRule="auto"/>
        <w:ind w:firstLine="360"/>
        <w:jc w:val="both"/>
        <w:rPr>
          <w:rFonts w:ascii="Arial" w:hAnsi="Arial" w:cs="Arial"/>
        </w:rPr>
      </w:pPr>
    </w:p>
    <w:p w:rsidR="00DD1A0B" w:rsidRDefault="00DD1A0B" w:rsidP="00FB3DEA">
      <w:pPr>
        <w:pStyle w:val="NormalWeb"/>
        <w:spacing w:line="360" w:lineRule="auto"/>
        <w:ind w:firstLine="360"/>
        <w:jc w:val="both"/>
        <w:rPr>
          <w:rFonts w:ascii="Arial" w:hAnsi="Arial" w:cs="Arial"/>
        </w:rPr>
      </w:pPr>
      <w:r>
        <w:rPr>
          <w:rFonts w:ascii="Arial" w:hAnsi="Arial" w:cs="Arial"/>
        </w:rPr>
        <w:t xml:space="preserve">Com a queda do Muro de Berlim em 1989, e dois anos mais tarde o fim da URSS, iniciou-se um período marcado pelo processo de internacionalização do sistema capitalista, denominado de globalização, que acentuou a concorrência no mundo dos negócios. Com isso, as empresas precisaram desenvolver estratégias que viabilizassem a sua sustentabilidade econômica e financeira, a fim de não </w:t>
      </w:r>
      <w:r w:rsidR="0066750A">
        <w:rPr>
          <w:rFonts w:ascii="Arial" w:hAnsi="Arial" w:cs="Arial"/>
        </w:rPr>
        <w:t xml:space="preserve">serem esmagadas </w:t>
      </w:r>
      <w:r>
        <w:rPr>
          <w:rFonts w:ascii="Arial" w:hAnsi="Arial" w:cs="Arial"/>
        </w:rPr>
        <w:t>pela dinâmica da seleção natural de um mercado cada vez mais competitivo e, muitas vezes, predatório.</w:t>
      </w:r>
    </w:p>
    <w:p w:rsidR="00DD1A0B" w:rsidRDefault="00D641E7" w:rsidP="00FB3DEA">
      <w:pPr>
        <w:pStyle w:val="NormalWeb"/>
        <w:spacing w:line="360" w:lineRule="auto"/>
        <w:ind w:firstLine="360"/>
        <w:jc w:val="both"/>
        <w:rPr>
          <w:rFonts w:ascii="Arial" w:hAnsi="Arial" w:cs="Arial"/>
        </w:rPr>
      </w:pPr>
      <w:r>
        <w:rPr>
          <w:rFonts w:ascii="Arial" w:hAnsi="Arial" w:cs="Arial"/>
        </w:rPr>
        <w:t xml:space="preserve">Para terem preços de produtos e serviços competitivos nos seus respectivos mercados de atuação, os empresários e executivos brasileiros precisam adotar estratégias financeiras que viabilizem os seus negócios, e cheguem no principal objetivo organizacional: o lucro. A primeira via estratégica consiste na redução dos custos internos, otimizando o tempo dos processos e aumentando a produtividade. A segunda via estratégica visa aumentar o preço ofertado dos produtos e serviços, fato que em períodos de crise econômica se torna inviável, visto que os clientes terão mais ofertas com preços mais baixos da concorrência. A terceira via estratégica é a criminalidade. </w:t>
      </w:r>
      <w:r w:rsidR="009C392B">
        <w:rPr>
          <w:rFonts w:ascii="Arial" w:hAnsi="Arial" w:cs="Arial"/>
        </w:rPr>
        <w:t xml:space="preserve">Esses </w:t>
      </w:r>
      <w:r>
        <w:rPr>
          <w:rFonts w:ascii="Arial" w:hAnsi="Arial" w:cs="Arial"/>
        </w:rPr>
        <w:t xml:space="preserve">indivíduos utilizam </w:t>
      </w:r>
      <w:r w:rsidR="001C701D">
        <w:rPr>
          <w:rFonts w:ascii="Arial" w:hAnsi="Arial" w:cs="Arial"/>
        </w:rPr>
        <w:t>todo seu prestígio para violar bens jurídicos tutelados pelo Estado Democrático de Direito, como a economia e</w:t>
      </w:r>
      <w:r w:rsidR="009C392B">
        <w:rPr>
          <w:rFonts w:ascii="Arial" w:hAnsi="Arial" w:cs="Arial"/>
        </w:rPr>
        <w:t xml:space="preserve"> as finanças públicas</w:t>
      </w:r>
      <w:r w:rsidR="001C701D">
        <w:rPr>
          <w:rFonts w:ascii="Arial" w:hAnsi="Arial" w:cs="Arial"/>
        </w:rPr>
        <w:t>,</w:t>
      </w:r>
      <w:r w:rsidR="00DD1A0B">
        <w:rPr>
          <w:rFonts w:ascii="Arial" w:hAnsi="Arial" w:cs="Arial"/>
        </w:rPr>
        <w:t xml:space="preserve"> adota</w:t>
      </w:r>
      <w:r w:rsidR="001C701D">
        <w:rPr>
          <w:rFonts w:ascii="Arial" w:hAnsi="Arial" w:cs="Arial"/>
        </w:rPr>
        <w:t>ndo</w:t>
      </w:r>
      <w:r w:rsidR="00DD1A0B">
        <w:rPr>
          <w:rFonts w:ascii="Arial" w:hAnsi="Arial" w:cs="Arial"/>
        </w:rPr>
        <w:t xml:space="preserve"> </w:t>
      </w:r>
      <w:r w:rsidR="00B62101">
        <w:rPr>
          <w:rFonts w:ascii="Arial" w:hAnsi="Arial" w:cs="Arial"/>
        </w:rPr>
        <w:t>condut</w:t>
      </w:r>
      <w:r w:rsidR="00DD1A0B">
        <w:rPr>
          <w:rFonts w:ascii="Arial" w:hAnsi="Arial" w:cs="Arial"/>
        </w:rPr>
        <w:t xml:space="preserve">as </w:t>
      </w:r>
      <w:r w:rsidR="00B62101">
        <w:rPr>
          <w:rFonts w:ascii="Arial" w:hAnsi="Arial" w:cs="Arial"/>
        </w:rPr>
        <w:t>tipificadas n</w:t>
      </w:r>
      <w:r w:rsidR="00DD1A0B">
        <w:rPr>
          <w:rFonts w:ascii="Arial" w:hAnsi="Arial" w:cs="Arial"/>
        </w:rPr>
        <w:t>o ordenamento jurídico penal pátria vigente,</w:t>
      </w:r>
      <w:r w:rsidR="00B62101">
        <w:rPr>
          <w:rFonts w:ascii="Arial" w:hAnsi="Arial" w:cs="Arial"/>
        </w:rPr>
        <w:t xml:space="preserve"> inseridas no rol dos crimes contra o sistema financeiro nacional, previstos na Lei 7.492/1986, que popularmente são conhecidos como “crimes do colarinho branco”.  </w:t>
      </w:r>
      <w:r w:rsidR="00DD1A0B">
        <w:rPr>
          <w:rFonts w:ascii="Arial" w:hAnsi="Arial" w:cs="Arial"/>
        </w:rPr>
        <w:t xml:space="preserve">  </w:t>
      </w:r>
    </w:p>
    <w:p w:rsidR="00FB3DEA" w:rsidRPr="00D13827" w:rsidRDefault="00B62101" w:rsidP="00E27721">
      <w:pPr>
        <w:pStyle w:val="NormalWeb"/>
        <w:spacing w:line="360" w:lineRule="auto"/>
        <w:ind w:firstLine="360"/>
        <w:jc w:val="both"/>
        <w:rPr>
          <w:rFonts w:ascii="Arial" w:hAnsi="Arial" w:cs="Arial"/>
        </w:rPr>
      </w:pPr>
      <w:r>
        <w:rPr>
          <w:rFonts w:ascii="Arial" w:hAnsi="Arial" w:cs="Arial"/>
        </w:rPr>
        <w:t>A análise do</w:t>
      </w:r>
      <w:r w:rsidR="00FB3DEA" w:rsidRPr="00D13827">
        <w:rPr>
          <w:rFonts w:ascii="Arial" w:hAnsi="Arial" w:cs="Arial"/>
        </w:rPr>
        <w:t>s crimes do colarinho branco</w:t>
      </w:r>
      <w:r w:rsidR="00FB3DEA">
        <w:rPr>
          <w:rFonts w:ascii="Arial" w:hAnsi="Arial" w:cs="Arial"/>
        </w:rPr>
        <w:t>, de um modo geral,</w:t>
      </w:r>
      <w:r w:rsidR="00FB3DEA" w:rsidRPr="00D13827">
        <w:rPr>
          <w:rFonts w:ascii="Arial" w:hAnsi="Arial" w:cs="Arial"/>
        </w:rPr>
        <w:t xml:space="preserve"> não t</w:t>
      </w:r>
      <w:r>
        <w:rPr>
          <w:rFonts w:ascii="Arial" w:hAnsi="Arial" w:cs="Arial"/>
        </w:rPr>
        <w:t>e</w:t>
      </w:r>
      <w:r w:rsidR="00FB3DEA" w:rsidRPr="00D13827">
        <w:rPr>
          <w:rFonts w:ascii="Arial" w:hAnsi="Arial" w:cs="Arial"/>
        </w:rPr>
        <w:t xml:space="preserve">m a mesma visibilidade dos crimes comuns que </w:t>
      </w:r>
      <w:r>
        <w:rPr>
          <w:rFonts w:ascii="Arial" w:hAnsi="Arial" w:cs="Arial"/>
        </w:rPr>
        <w:t>são observados nas ruas e no cotidiano d</w:t>
      </w:r>
      <w:r w:rsidR="00FB3DEA" w:rsidRPr="00D13827">
        <w:rPr>
          <w:rFonts w:ascii="Arial" w:hAnsi="Arial" w:cs="Arial"/>
        </w:rPr>
        <w:t>os cidadãos</w:t>
      </w:r>
      <w:r>
        <w:rPr>
          <w:rFonts w:ascii="Arial" w:hAnsi="Arial" w:cs="Arial"/>
        </w:rPr>
        <w:t>,</w:t>
      </w:r>
      <w:r w:rsidR="00FB3DEA" w:rsidRPr="00D13827">
        <w:rPr>
          <w:rFonts w:ascii="Arial" w:hAnsi="Arial" w:cs="Arial"/>
        </w:rPr>
        <w:t xml:space="preserve"> que </w:t>
      </w:r>
      <w:r>
        <w:rPr>
          <w:rFonts w:ascii="Arial" w:hAnsi="Arial" w:cs="Arial"/>
        </w:rPr>
        <w:t xml:space="preserve">crescem exponencialmente </w:t>
      </w:r>
      <w:r w:rsidR="00FB3DEA">
        <w:rPr>
          <w:rFonts w:ascii="Arial" w:hAnsi="Arial" w:cs="Arial"/>
        </w:rPr>
        <w:t>em todo país</w:t>
      </w:r>
      <w:r w:rsidR="00FB3DEA" w:rsidRPr="00D13827">
        <w:rPr>
          <w:rFonts w:ascii="Arial" w:hAnsi="Arial" w:cs="Arial"/>
        </w:rPr>
        <w:t xml:space="preserve">. </w:t>
      </w:r>
      <w:r>
        <w:rPr>
          <w:rFonts w:ascii="Arial" w:hAnsi="Arial" w:cs="Arial"/>
        </w:rPr>
        <w:t xml:space="preserve">A característica mais marcante dos crimes do colarinho branco, é o modo de </w:t>
      </w:r>
      <w:r>
        <w:rPr>
          <w:rFonts w:ascii="Arial" w:hAnsi="Arial" w:cs="Arial"/>
        </w:rPr>
        <w:lastRenderedPageBreak/>
        <w:t>execução</w:t>
      </w:r>
      <w:r w:rsidR="00FB3DEA" w:rsidRPr="00D13827">
        <w:rPr>
          <w:rFonts w:ascii="Arial" w:hAnsi="Arial" w:cs="Arial"/>
        </w:rPr>
        <w:t xml:space="preserve"> </w:t>
      </w:r>
      <w:r>
        <w:rPr>
          <w:rFonts w:ascii="Arial" w:hAnsi="Arial" w:cs="Arial"/>
        </w:rPr>
        <w:t xml:space="preserve">adotado </w:t>
      </w:r>
      <w:r w:rsidR="00FB3DEA" w:rsidRPr="00D13827">
        <w:rPr>
          <w:rFonts w:ascii="Arial" w:hAnsi="Arial" w:cs="Arial"/>
        </w:rPr>
        <w:t xml:space="preserve">por criminosos sofisticados, que </w:t>
      </w:r>
      <w:r>
        <w:rPr>
          <w:rFonts w:ascii="Arial" w:hAnsi="Arial" w:cs="Arial"/>
        </w:rPr>
        <w:t xml:space="preserve">se valem de inúmeros </w:t>
      </w:r>
      <w:r w:rsidR="00FB3DEA" w:rsidRPr="00D13827">
        <w:rPr>
          <w:rFonts w:ascii="Arial" w:hAnsi="Arial" w:cs="Arial"/>
        </w:rPr>
        <w:t xml:space="preserve">artifícios para </w:t>
      </w:r>
      <w:r>
        <w:rPr>
          <w:rFonts w:ascii="Arial" w:hAnsi="Arial" w:cs="Arial"/>
        </w:rPr>
        <w:t xml:space="preserve">ocultar as </w:t>
      </w:r>
      <w:r w:rsidR="00FB3DEA" w:rsidRPr="00D13827">
        <w:rPr>
          <w:rFonts w:ascii="Arial" w:hAnsi="Arial" w:cs="Arial"/>
        </w:rPr>
        <w:t>suas atividades</w:t>
      </w:r>
      <w:r>
        <w:rPr>
          <w:rFonts w:ascii="Arial" w:hAnsi="Arial" w:cs="Arial"/>
        </w:rPr>
        <w:t xml:space="preserve">. Eles operam através </w:t>
      </w:r>
      <w:r w:rsidR="00FB3DEA" w:rsidRPr="00D13827">
        <w:rPr>
          <w:rFonts w:ascii="Arial" w:hAnsi="Arial" w:cs="Arial"/>
        </w:rPr>
        <w:t xml:space="preserve">de transações complexas, </w:t>
      </w:r>
      <w:r>
        <w:rPr>
          <w:rFonts w:ascii="Arial" w:hAnsi="Arial" w:cs="Arial"/>
        </w:rPr>
        <w:t xml:space="preserve">utilizando </w:t>
      </w:r>
      <w:r w:rsidR="00FB3DEA">
        <w:rPr>
          <w:rFonts w:ascii="Arial" w:hAnsi="Arial" w:cs="Arial"/>
        </w:rPr>
        <w:t>mecanismos</w:t>
      </w:r>
      <w:r w:rsidR="00FB3DEA" w:rsidRPr="00D13827">
        <w:rPr>
          <w:rFonts w:ascii="Arial" w:hAnsi="Arial" w:cs="Arial"/>
        </w:rPr>
        <w:t xml:space="preserve"> financeir</w:t>
      </w:r>
      <w:r w:rsidR="00FB3DEA">
        <w:rPr>
          <w:rFonts w:ascii="Arial" w:hAnsi="Arial" w:cs="Arial"/>
        </w:rPr>
        <w:t>o</w:t>
      </w:r>
      <w:r w:rsidR="00FB3DEA" w:rsidRPr="00D13827">
        <w:rPr>
          <w:rFonts w:ascii="Arial" w:hAnsi="Arial" w:cs="Arial"/>
        </w:rPr>
        <w:t>s difíceis de serem des</w:t>
      </w:r>
      <w:r>
        <w:rPr>
          <w:rFonts w:ascii="Arial" w:hAnsi="Arial" w:cs="Arial"/>
        </w:rPr>
        <w:t>mascarados</w:t>
      </w:r>
      <w:r w:rsidR="00FB3DEA">
        <w:rPr>
          <w:rFonts w:ascii="Arial" w:hAnsi="Arial" w:cs="Arial"/>
        </w:rPr>
        <w:t xml:space="preserve">, </w:t>
      </w:r>
      <w:r>
        <w:rPr>
          <w:rFonts w:ascii="Arial" w:hAnsi="Arial" w:cs="Arial"/>
        </w:rPr>
        <w:t xml:space="preserve">o qual o cidadão comum nem percebe que está sendo </w:t>
      </w:r>
      <w:r w:rsidR="00FB3DEA" w:rsidRPr="00D13827">
        <w:rPr>
          <w:rFonts w:ascii="Arial" w:hAnsi="Arial" w:cs="Arial"/>
        </w:rPr>
        <w:t>lesado.</w:t>
      </w:r>
    </w:p>
    <w:p w:rsidR="00FB3DEA" w:rsidRPr="00D13827" w:rsidRDefault="006972F4" w:rsidP="00E27721">
      <w:pPr>
        <w:pStyle w:val="NormalWeb"/>
        <w:spacing w:line="360" w:lineRule="auto"/>
        <w:ind w:firstLine="360"/>
        <w:jc w:val="both"/>
        <w:rPr>
          <w:rFonts w:ascii="Arial" w:hAnsi="Arial" w:cs="Arial"/>
        </w:rPr>
      </w:pPr>
      <w:r>
        <w:rPr>
          <w:rFonts w:ascii="Arial" w:hAnsi="Arial" w:cs="Arial"/>
        </w:rPr>
        <w:t>Os agentes delitu</w:t>
      </w:r>
      <w:r w:rsidR="00C46985">
        <w:rPr>
          <w:rFonts w:ascii="Arial" w:hAnsi="Arial" w:cs="Arial"/>
        </w:rPr>
        <w:t xml:space="preserve">osos desses crimes, através das suas ações, causam nefastos prejuízos aos brasileiros, sobretudo aos de baixa renda. Eles </w:t>
      </w:r>
      <w:r w:rsidR="00FB3DEA" w:rsidRPr="00D13827">
        <w:rPr>
          <w:rFonts w:ascii="Arial" w:hAnsi="Arial" w:cs="Arial"/>
        </w:rPr>
        <w:t>desvi</w:t>
      </w:r>
      <w:r w:rsidR="00C46985">
        <w:rPr>
          <w:rFonts w:ascii="Arial" w:hAnsi="Arial" w:cs="Arial"/>
        </w:rPr>
        <w:t>am</w:t>
      </w:r>
      <w:r w:rsidR="00FB3DEA" w:rsidRPr="00D13827">
        <w:rPr>
          <w:rFonts w:ascii="Arial" w:hAnsi="Arial" w:cs="Arial"/>
        </w:rPr>
        <w:t xml:space="preserve"> </w:t>
      </w:r>
      <w:r w:rsidR="00C46985">
        <w:rPr>
          <w:rFonts w:ascii="Arial" w:hAnsi="Arial" w:cs="Arial"/>
        </w:rPr>
        <w:t>os recursos financeiros</w:t>
      </w:r>
      <w:r w:rsidR="00FB3DEA" w:rsidRPr="00D13827">
        <w:rPr>
          <w:rFonts w:ascii="Arial" w:hAnsi="Arial" w:cs="Arial"/>
        </w:rPr>
        <w:t xml:space="preserve"> da merenda escolar, </w:t>
      </w:r>
      <w:r w:rsidR="00C46985">
        <w:rPr>
          <w:rFonts w:ascii="Arial" w:hAnsi="Arial" w:cs="Arial"/>
        </w:rPr>
        <w:t xml:space="preserve">fraudam processos licitatórios, </w:t>
      </w:r>
      <w:r w:rsidR="00E30CB7">
        <w:rPr>
          <w:rFonts w:ascii="Arial" w:hAnsi="Arial" w:cs="Arial"/>
        </w:rPr>
        <w:t xml:space="preserve">geram obras públicas inacabadas, </w:t>
      </w:r>
      <w:r w:rsidR="00C46985">
        <w:rPr>
          <w:rFonts w:ascii="Arial" w:hAnsi="Arial" w:cs="Arial"/>
        </w:rPr>
        <w:t>e ainda sim, a sociedade muitas vezes os v</w:t>
      </w:r>
      <w:r w:rsidR="00210251">
        <w:rPr>
          <w:rFonts w:ascii="Arial" w:hAnsi="Arial" w:cs="Arial"/>
        </w:rPr>
        <w:t>ê</w:t>
      </w:r>
      <w:r w:rsidR="00C46985">
        <w:rPr>
          <w:rFonts w:ascii="Arial" w:hAnsi="Arial" w:cs="Arial"/>
        </w:rPr>
        <w:t xml:space="preserve"> </w:t>
      </w:r>
      <w:r w:rsidR="00FB3DEA" w:rsidRPr="00D13827">
        <w:rPr>
          <w:rFonts w:ascii="Arial" w:hAnsi="Arial" w:cs="Arial"/>
        </w:rPr>
        <w:t>como aqueles que</w:t>
      </w:r>
      <w:r w:rsidR="00C46985">
        <w:rPr>
          <w:rFonts w:ascii="Arial" w:hAnsi="Arial" w:cs="Arial"/>
        </w:rPr>
        <w:t xml:space="preserve"> geram</w:t>
      </w:r>
      <w:r w:rsidR="00FB3DEA" w:rsidRPr="00D13827">
        <w:rPr>
          <w:rFonts w:ascii="Arial" w:hAnsi="Arial" w:cs="Arial"/>
        </w:rPr>
        <w:t xml:space="preserve"> emprego,</w:t>
      </w:r>
      <w:r w:rsidR="00C46985">
        <w:rPr>
          <w:rFonts w:ascii="Arial" w:hAnsi="Arial" w:cs="Arial"/>
        </w:rPr>
        <w:t xml:space="preserve"> renda,</w:t>
      </w:r>
      <w:r w:rsidR="00FB3DEA" w:rsidRPr="00D13827">
        <w:rPr>
          <w:rFonts w:ascii="Arial" w:hAnsi="Arial" w:cs="Arial"/>
        </w:rPr>
        <w:t xml:space="preserve"> </w:t>
      </w:r>
      <w:r w:rsidR="00C46985">
        <w:rPr>
          <w:rFonts w:ascii="Arial" w:hAnsi="Arial" w:cs="Arial"/>
        </w:rPr>
        <w:t>e contribuem para o crescimento econômico</w:t>
      </w:r>
      <w:r w:rsidR="00FB3DEA" w:rsidRPr="00D13827">
        <w:rPr>
          <w:rFonts w:ascii="Arial" w:hAnsi="Arial" w:cs="Arial"/>
        </w:rPr>
        <w:t xml:space="preserve"> do país. </w:t>
      </w:r>
      <w:r w:rsidR="00C46985">
        <w:rPr>
          <w:rFonts w:ascii="Arial" w:hAnsi="Arial" w:cs="Arial"/>
        </w:rPr>
        <w:t xml:space="preserve">De um modo geral, eles são tipos de </w:t>
      </w:r>
      <w:r w:rsidR="00FB3DEA" w:rsidRPr="00D13827">
        <w:rPr>
          <w:rFonts w:ascii="Arial" w:hAnsi="Arial" w:cs="Arial"/>
        </w:rPr>
        <w:t xml:space="preserve">criminosos </w:t>
      </w:r>
      <w:r w:rsidR="00C46985">
        <w:rPr>
          <w:rFonts w:ascii="Arial" w:hAnsi="Arial" w:cs="Arial"/>
        </w:rPr>
        <w:t xml:space="preserve">que não </w:t>
      </w:r>
      <w:r w:rsidR="00FB3DEA" w:rsidRPr="00D13827">
        <w:rPr>
          <w:rFonts w:ascii="Arial" w:hAnsi="Arial" w:cs="Arial"/>
        </w:rPr>
        <w:t>são estigmatizad</w:t>
      </w:r>
      <w:r w:rsidR="00C46985">
        <w:rPr>
          <w:rFonts w:ascii="Arial" w:hAnsi="Arial" w:cs="Arial"/>
        </w:rPr>
        <w:t>o</w:t>
      </w:r>
      <w:r w:rsidR="00FB3DEA" w:rsidRPr="00D13827">
        <w:rPr>
          <w:rFonts w:ascii="Arial" w:hAnsi="Arial" w:cs="Arial"/>
        </w:rPr>
        <w:t>s pela sociedade.</w:t>
      </w:r>
    </w:p>
    <w:p w:rsidR="00FB3DEA" w:rsidRPr="00D13827" w:rsidRDefault="00A273AD" w:rsidP="00E27721">
      <w:pPr>
        <w:pStyle w:val="NormalWeb"/>
        <w:spacing w:line="360" w:lineRule="auto"/>
        <w:ind w:firstLine="360"/>
        <w:jc w:val="both"/>
        <w:rPr>
          <w:rFonts w:ascii="Arial" w:hAnsi="Arial" w:cs="Arial"/>
        </w:rPr>
      </w:pPr>
      <w:r>
        <w:rPr>
          <w:rFonts w:ascii="Arial" w:hAnsi="Arial" w:cs="Arial"/>
        </w:rPr>
        <w:t xml:space="preserve">Como os </w:t>
      </w:r>
      <w:r w:rsidR="00FB3DEA" w:rsidRPr="00D13827">
        <w:rPr>
          <w:rFonts w:ascii="Arial" w:hAnsi="Arial" w:cs="Arial"/>
        </w:rPr>
        <w:t>crimes d</w:t>
      </w:r>
      <w:r w:rsidR="00E30CB7">
        <w:rPr>
          <w:rFonts w:ascii="Arial" w:hAnsi="Arial" w:cs="Arial"/>
        </w:rPr>
        <w:t>o</w:t>
      </w:r>
      <w:r w:rsidR="00FB3DEA" w:rsidRPr="00D13827">
        <w:rPr>
          <w:rFonts w:ascii="Arial" w:hAnsi="Arial" w:cs="Arial"/>
        </w:rPr>
        <w:t xml:space="preserve"> colarinho branco </w:t>
      </w:r>
      <w:r w:rsidR="00E30CB7">
        <w:rPr>
          <w:rFonts w:ascii="Arial" w:hAnsi="Arial" w:cs="Arial"/>
        </w:rPr>
        <w:t>s</w:t>
      </w:r>
      <w:r>
        <w:rPr>
          <w:rFonts w:ascii="Arial" w:hAnsi="Arial" w:cs="Arial"/>
        </w:rPr>
        <w:t>ão</w:t>
      </w:r>
      <w:r w:rsidR="00E30CB7">
        <w:rPr>
          <w:rFonts w:ascii="Arial" w:hAnsi="Arial" w:cs="Arial"/>
        </w:rPr>
        <w:t xml:space="preserve"> praticado</w:t>
      </w:r>
      <w:r w:rsidR="008267F6">
        <w:rPr>
          <w:rFonts w:ascii="Arial" w:hAnsi="Arial" w:cs="Arial"/>
        </w:rPr>
        <w:t>s</w:t>
      </w:r>
      <w:r w:rsidR="00E30CB7">
        <w:rPr>
          <w:rFonts w:ascii="Arial" w:hAnsi="Arial" w:cs="Arial"/>
        </w:rPr>
        <w:t xml:space="preserve"> por agentes qualificados</w:t>
      </w:r>
      <w:r>
        <w:rPr>
          <w:rFonts w:ascii="Arial" w:hAnsi="Arial" w:cs="Arial"/>
        </w:rPr>
        <w:t>,</w:t>
      </w:r>
      <w:r w:rsidR="00E30CB7">
        <w:rPr>
          <w:rFonts w:ascii="Arial" w:hAnsi="Arial" w:cs="Arial"/>
        </w:rPr>
        <w:t xml:space="preserve"> a sua punição é muito difícil</w:t>
      </w:r>
      <w:r w:rsidR="008267F6">
        <w:rPr>
          <w:rFonts w:ascii="Arial" w:hAnsi="Arial" w:cs="Arial"/>
        </w:rPr>
        <w:t>.</w:t>
      </w:r>
      <w:r w:rsidR="00E30CB7">
        <w:rPr>
          <w:rFonts w:ascii="Arial" w:hAnsi="Arial" w:cs="Arial"/>
        </w:rPr>
        <w:t xml:space="preserve"> </w:t>
      </w:r>
      <w:r w:rsidR="008267F6">
        <w:rPr>
          <w:rFonts w:ascii="Arial" w:hAnsi="Arial" w:cs="Arial"/>
        </w:rPr>
        <w:t>E</w:t>
      </w:r>
      <w:r w:rsidR="00E30CB7">
        <w:rPr>
          <w:rFonts w:ascii="Arial" w:hAnsi="Arial" w:cs="Arial"/>
        </w:rPr>
        <w:t xml:space="preserve">stes </w:t>
      </w:r>
      <w:r w:rsidR="008267F6">
        <w:rPr>
          <w:rFonts w:ascii="Arial" w:hAnsi="Arial" w:cs="Arial"/>
        </w:rPr>
        <w:t xml:space="preserve">indivíduos </w:t>
      </w:r>
      <w:r w:rsidR="00E30CB7">
        <w:rPr>
          <w:rFonts w:ascii="Arial" w:hAnsi="Arial" w:cs="Arial"/>
        </w:rPr>
        <w:t xml:space="preserve">usam a </w:t>
      </w:r>
      <w:r w:rsidR="00FB3DEA" w:rsidRPr="00D13827">
        <w:rPr>
          <w:rFonts w:ascii="Arial" w:hAnsi="Arial" w:cs="Arial"/>
        </w:rPr>
        <w:t>sua privilegiada posição social</w:t>
      </w:r>
      <w:r w:rsidR="008267F6">
        <w:rPr>
          <w:rFonts w:ascii="Arial" w:hAnsi="Arial" w:cs="Arial"/>
        </w:rPr>
        <w:t xml:space="preserve">, cominada com a </w:t>
      </w:r>
      <w:r w:rsidR="00E30CB7">
        <w:rPr>
          <w:rFonts w:ascii="Arial" w:hAnsi="Arial" w:cs="Arial"/>
        </w:rPr>
        <w:t xml:space="preserve">beneficiada condição </w:t>
      </w:r>
      <w:r w:rsidR="00FB3DEA" w:rsidRPr="00D13827">
        <w:rPr>
          <w:rFonts w:ascii="Arial" w:hAnsi="Arial" w:cs="Arial"/>
        </w:rPr>
        <w:t xml:space="preserve">econômica, </w:t>
      </w:r>
      <w:r w:rsidR="00E30CB7">
        <w:rPr>
          <w:rFonts w:ascii="Arial" w:hAnsi="Arial" w:cs="Arial"/>
        </w:rPr>
        <w:t xml:space="preserve">para </w:t>
      </w:r>
      <w:r w:rsidR="00FB3DEA" w:rsidRPr="00D13827">
        <w:rPr>
          <w:rFonts w:ascii="Arial" w:hAnsi="Arial" w:cs="Arial"/>
        </w:rPr>
        <w:t>prejudica</w:t>
      </w:r>
      <w:r w:rsidR="00E30CB7">
        <w:rPr>
          <w:rFonts w:ascii="Arial" w:hAnsi="Arial" w:cs="Arial"/>
        </w:rPr>
        <w:t>r</w:t>
      </w:r>
      <w:r w:rsidR="00FB3DEA" w:rsidRPr="00D13827">
        <w:rPr>
          <w:rFonts w:ascii="Arial" w:hAnsi="Arial" w:cs="Arial"/>
        </w:rPr>
        <w:t xml:space="preserve"> as camadas </w:t>
      </w:r>
      <w:r w:rsidR="00E30CB7">
        <w:rPr>
          <w:rFonts w:ascii="Arial" w:hAnsi="Arial" w:cs="Arial"/>
        </w:rPr>
        <w:t>menos favorecidas</w:t>
      </w:r>
      <w:r w:rsidR="00FB3DEA" w:rsidRPr="00D13827">
        <w:rPr>
          <w:rFonts w:ascii="Arial" w:hAnsi="Arial" w:cs="Arial"/>
        </w:rPr>
        <w:t xml:space="preserve"> da sociedade</w:t>
      </w:r>
      <w:r>
        <w:rPr>
          <w:rFonts w:ascii="Arial" w:hAnsi="Arial" w:cs="Arial"/>
        </w:rPr>
        <w:t xml:space="preserve">, ocasionando </w:t>
      </w:r>
      <w:r w:rsidR="00FB3DEA" w:rsidRPr="00D13827">
        <w:rPr>
          <w:rFonts w:ascii="Arial" w:hAnsi="Arial" w:cs="Arial"/>
        </w:rPr>
        <w:t>morte</w:t>
      </w:r>
      <w:r>
        <w:rPr>
          <w:rFonts w:ascii="Arial" w:hAnsi="Arial" w:cs="Arial"/>
        </w:rPr>
        <w:t>s</w:t>
      </w:r>
      <w:r w:rsidR="00FB3DEA" w:rsidRPr="00D13827">
        <w:rPr>
          <w:rFonts w:ascii="Arial" w:hAnsi="Arial" w:cs="Arial"/>
        </w:rPr>
        <w:t xml:space="preserve"> lenta</w:t>
      </w:r>
      <w:r>
        <w:rPr>
          <w:rFonts w:ascii="Arial" w:hAnsi="Arial" w:cs="Arial"/>
        </w:rPr>
        <w:t>s, os quais</w:t>
      </w:r>
      <w:r w:rsidR="00FB3DEA" w:rsidRPr="00D13827">
        <w:rPr>
          <w:rFonts w:ascii="Arial" w:hAnsi="Arial" w:cs="Arial"/>
        </w:rPr>
        <w:t xml:space="preserve"> </w:t>
      </w:r>
      <w:r>
        <w:rPr>
          <w:rFonts w:ascii="Arial" w:hAnsi="Arial" w:cs="Arial"/>
        </w:rPr>
        <w:t xml:space="preserve">seus </w:t>
      </w:r>
      <w:r w:rsidR="00FB3DEA" w:rsidRPr="00D13827">
        <w:rPr>
          <w:rFonts w:ascii="Arial" w:hAnsi="Arial" w:cs="Arial"/>
        </w:rPr>
        <w:t>impacto</w:t>
      </w:r>
      <w:r>
        <w:rPr>
          <w:rFonts w:ascii="Arial" w:hAnsi="Arial" w:cs="Arial"/>
        </w:rPr>
        <w:t>s</w:t>
      </w:r>
      <w:r w:rsidR="00FB3DEA" w:rsidRPr="00D13827">
        <w:rPr>
          <w:rFonts w:ascii="Arial" w:hAnsi="Arial" w:cs="Arial"/>
        </w:rPr>
        <w:t xml:space="preserve"> </w:t>
      </w:r>
      <w:r w:rsidR="008267F6">
        <w:rPr>
          <w:rFonts w:ascii="Arial" w:hAnsi="Arial" w:cs="Arial"/>
        </w:rPr>
        <w:t>não t</w:t>
      </w:r>
      <w:r>
        <w:rPr>
          <w:rFonts w:ascii="Arial" w:hAnsi="Arial" w:cs="Arial"/>
        </w:rPr>
        <w:t>ê</w:t>
      </w:r>
      <w:r w:rsidR="008267F6">
        <w:rPr>
          <w:rFonts w:ascii="Arial" w:hAnsi="Arial" w:cs="Arial"/>
        </w:rPr>
        <w:t xml:space="preserve">m grande disseminação na mídia, </w:t>
      </w:r>
      <w:r>
        <w:rPr>
          <w:rFonts w:ascii="Arial" w:hAnsi="Arial" w:cs="Arial"/>
        </w:rPr>
        <w:t xml:space="preserve">e quase sempre </w:t>
      </w:r>
      <w:r w:rsidR="008267F6">
        <w:rPr>
          <w:rFonts w:ascii="Arial" w:hAnsi="Arial" w:cs="Arial"/>
        </w:rPr>
        <w:t xml:space="preserve">os seus nomes e imagens </w:t>
      </w:r>
      <w:r>
        <w:rPr>
          <w:rFonts w:ascii="Arial" w:hAnsi="Arial" w:cs="Arial"/>
        </w:rPr>
        <w:t xml:space="preserve">são </w:t>
      </w:r>
      <w:r w:rsidR="008267F6">
        <w:rPr>
          <w:rFonts w:ascii="Arial" w:hAnsi="Arial" w:cs="Arial"/>
        </w:rPr>
        <w:t>preservados</w:t>
      </w:r>
      <w:r>
        <w:rPr>
          <w:rFonts w:ascii="Arial" w:hAnsi="Arial" w:cs="Arial"/>
        </w:rPr>
        <w:t xml:space="preserve">. Isso </w:t>
      </w:r>
      <w:r w:rsidR="008267F6">
        <w:rPr>
          <w:rFonts w:ascii="Arial" w:hAnsi="Arial" w:cs="Arial"/>
        </w:rPr>
        <w:t xml:space="preserve">não acontece </w:t>
      </w:r>
      <w:r>
        <w:rPr>
          <w:rFonts w:ascii="Arial" w:hAnsi="Arial" w:cs="Arial"/>
        </w:rPr>
        <w:t>com os</w:t>
      </w:r>
      <w:r w:rsidR="008267F6">
        <w:rPr>
          <w:rFonts w:ascii="Arial" w:hAnsi="Arial" w:cs="Arial"/>
        </w:rPr>
        <w:t xml:space="preserve"> crimes comuns, os quais os supostos acusados são expostos de maneira indigna, violando-se garantias e direitos fundamentais previstos no artigo 5º. da Constituição Federal.</w:t>
      </w:r>
    </w:p>
    <w:p w:rsidR="00FB3DEA" w:rsidRDefault="003620CC" w:rsidP="00E27721">
      <w:pPr>
        <w:pStyle w:val="NormalWeb"/>
        <w:spacing w:line="360" w:lineRule="auto"/>
        <w:ind w:firstLine="360"/>
        <w:jc w:val="both"/>
        <w:rPr>
          <w:rFonts w:ascii="Arial" w:hAnsi="Arial" w:cs="Arial"/>
        </w:rPr>
      </w:pPr>
      <w:r>
        <w:rPr>
          <w:rFonts w:ascii="Arial" w:hAnsi="Arial" w:cs="Arial"/>
        </w:rPr>
        <w:t xml:space="preserve">Diferente dos crimes comuns, </w:t>
      </w:r>
      <w:r w:rsidR="008C0C37">
        <w:rPr>
          <w:rFonts w:ascii="Arial" w:hAnsi="Arial" w:cs="Arial"/>
        </w:rPr>
        <w:t xml:space="preserve">os quais bem jurídicos individuais são lesionados, afetando o patrimônio individual da vítima, os crimes do colarinho branco lesionam </w:t>
      </w:r>
      <w:r w:rsidR="00FB3DEA" w:rsidRPr="00D13827">
        <w:rPr>
          <w:rFonts w:ascii="Arial" w:hAnsi="Arial" w:cs="Arial"/>
        </w:rPr>
        <w:t>bens jurídicos coletivos</w:t>
      </w:r>
      <w:r w:rsidR="008C0C37">
        <w:rPr>
          <w:rFonts w:ascii="Arial" w:hAnsi="Arial" w:cs="Arial"/>
        </w:rPr>
        <w:t xml:space="preserve">, atingindo </w:t>
      </w:r>
      <w:r w:rsidR="00FB3DEA" w:rsidRPr="00D13827">
        <w:rPr>
          <w:rFonts w:ascii="Arial" w:hAnsi="Arial" w:cs="Arial"/>
        </w:rPr>
        <w:t>os interesses difusos da sociedade,</w:t>
      </w:r>
      <w:r w:rsidR="008C0C37">
        <w:rPr>
          <w:rFonts w:ascii="Arial" w:hAnsi="Arial" w:cs="Arial"/>
        </w:rPr>
        <w:t xml:space="preserve"> </w:t>
      </w:r>
      <w:r w:rsidR="008C0C37" w:rsidRPr="00D13827">
        <w:rPr>
          <w:rFonts w:ascii="Arial" w:hAnsi="Arial" w:cs="Arial"/>
        </w:rPr>
        <w:t xml:space="preserve">e as vítimas </w:t>
      </w:r>
      <w:r w:rsidR="008C0C37">
        <w:rPr>
          <w:rFonts w:ascii="Arial" w:hAnsi="Arial" w:cs="Arial"/>
        </w:rPr>
        <w:t xml:space="preserve">na maioria das vezes nem </w:t>
      </w:r>
      <w:r w:rsidR="008C0C37" w:rsidRPr="00D13827">
        <w:rPr>
          <w:rFonts w:ascii="Arial" w:hAnsi="Arial" w:cs="Arial"/>
        </w:rPr>
        <w:t xml:space="preserve">percebem </w:t>
      </w:r>
      <w:r w:rsidR="008C0C37">
        <w:rPr>
          <w:rFonts w:ascii="Arial" w:hAnsi="Arial" w:cs="Arial"/>
        </w:rPr>
        <w:t>a gravidade e proporção do</w:t>
      </w:r>
      <w:r w:rsidR="008C0C37" w:rsidRPr="00D13827">
        <w:rPr>
          <w:rFonts w:ascii="Arial" w:hAnsi="Arial" w:cs="Arial"/>
        </w:rPr>
        <w:t xml:space="preserve"> resultado.</w:t>
      </w:r>
    </w:p>
    <w:p w:rsidR="00FB3DEA" w:rsidRDefault="008C0C37" w:rsidP="00E27721">
      <w:pPr>
        <w:pStyle w:val="NormalWeb"/>
        <w:spacing w:line="360" w:lineRule="auto"/>
        <w:ind w:firstLine="360"/>
        <w:jc w:val="both"/>
        <w:rPr>
          <w:rFonts w:ascii="Arial" w:hAnsi="Arial" w:cs="Arial"/>
        </w:rPr>
      </w:pPr>
      <w:r>
        <w:rPr>
          <w:rFonts w:ascii="Arial" w:hAnsi="Arial" w:cs="Arial"/>
        </w:rPr>
        <w:t>Outro fato que merece destaque na análise dos crimes do colarinho branco é a falta d</w:t>
      </w:r>
      <w:r w:rsidR="000E2F74">
        <w:rPr>
          <w:rFonts w:ascii="Arial" w:hAnsi="Arial" w:cs="Arial"/>
        </w:rPr>
        <w:t>a</w:t>
      </w:r>
      <w:r>
        <w:rPr>
          <w:rFonts w:ascii="Arial" w:hAnsi="Arial" w:cs="Arial"/>
        </w:rPr>
        <w:t xml:space="preserve"> ênfase dada a eles no processo </w:t>
      </w:r>
      <w:r w:rsidR="000E2F74">
        <w:rPr>
          <w:rFonts w:ascii="Arial" w:hAnsi="Arial" w:cs="Arial"/>
        </w:rPr>
        <w:t xml:space="preserve">de formação técnica </w:t>
      </w:r>
      <w:r>
        <w:rPr>
          <w:rFonts w:ascii="Arial" w:hAnsi="Arial" w:cs="Arial"/>
        </w:rPr>
        <w:t>dos Operadores do Direito Brasi</w:t>
      </w:r>
      <w:r w:rsidR="000E2F74">
        <w:rPr>
          <w:rFonts w:ascii="Arial" w:hAnsi="Arial" w:cs="Arial"/>
        </w:rPr>
        <w:t xml:space="preserve">leiro. Na maioria dos casos, apenas é enfatizada a formação nos crimes comuns, violentos, cujos criminosos estão alocados nas periferias sociais, e não nos luxuosos escritórios dos grandes conglomerados organizacionais nacionais e internacionais. Em muitos casos, a falta de </w:t>
      </w:r>
      <w:r w:rsidR="00645A5A">
        <w:rPr>
          <w:rFonts w:ascii="Arial" w:hAnsi="Arial" w:cs="Arial"/>
        </w:rPr>
        <w:t xml:space="preserve">conhecimento das pessoas de que as condutas praticadas por eles são crimes, esses agentes delituosos nem sequer recebem o rótulo </w:t>
      </w:r>
      <w:r w:rsidR="00FB3DEA" w:rsidRPr="00D13827">
        <w:rPr>
          <w:rFonts w:ascii="Arial" w:hAnsi="Arial" w:cs="Arial"/>
        </w:rPr>
        <w:t xml:space="preserve">de criminosos. </w:t>
      </w:r>
    </w:p>
    <w:p w:rsidR="00603921" w:rsidRDefault="003B6C4E" w:rsidP="00E27721">
      <w:pPr>
        <w:pStyle w:val="NormalWeb"/>
        <w:spacing w:line="360" w:lineRule="auto"/>
        <w:ind w:firstLine="360"/>
        <w:jc w:val="both"/>
        <w:rPr>
          <w:rFonts w:ascii="Arial" w:hAnsi="Arial" w:cs="Arial"/>
        </w:rPr>
      </w:pPr>
      <w:r>
        <w:rPr>
          <w:rFonts w:ascii="Arial" w:hAnsi="Arial" w:cs="Arial"/>
        </w:rPr>
        <w:t>O dispositivo legal nacional que trata na sua matéria sobre os crimes do colarinho branco é a Lei 7.492/1986. Entretanto,</w:t>
      </w:r>
      <w:r w:rsidR="002F731A">
        <w:rPr>
          <w:rFonts w:ascii="Arial" w:hAnsi="Arial" w:cs="Arial"/>
        </w:rPr>
        <w:t xml:space="preserve"> o seu título traz como tema central </w:t>
      </w:r>
      <w:r w:rsidR="00577DE0">
        <w:rPr>
          <w:rFonts w:ascii="Arial" w:hAnsi="Arial" w:cs="Arial"/>
        </w:rPr>
        <w:t xml:space="preserve">apenas </w:t>
      </w:r>
      <w:r w:rsidR="002F731A">
        <w:rPr>
          <w:rFonts w:ascii="Arial" w:hAnsi="Arial" w:cs="Arial"/>
        </w:rPr>
        <w:t xml:space="preserve">“os crimes contra o sistema financeiro nacional”, deixando de mencionar também </w:t>
      </w:r>
      <w:r w:rsidR="00577DE0">
        <w:rPr>
          <w:rFonts w:ascii="Arial" w:hAnsi="Arial" w:cs="Arial"/>
        </w:rPr>
        <w:t>“</w:t>
      </w:r>
      <w:r w:rsidR="002F731A">
        <w:rPr>
          <w:rFonts w:ascii="Arial" w:hAnsi="Arial" w:cs="Arial"/>
        </w:rPr>
        <w:t xml:space="preserve">os crimes </w:t>
      </w:r>
      <w:r w:rsidR="00FB3DEA" w:rsidRPr="00246822">
        <w:rPr>
          <w:rFonts w:ascii="Arial" w:hAnsi="Arial" w:cs="Arial"/>
        </w:rPr>
        <w:t>contra a ordem econômica</w:t>
      </w:r>
      <w:r w:rsidR="00577DE0">
        <w:rPr>
          <w:rFonts w:ascii="Arial" w:hAnsi="Arial" w:cs="Arial"/>
        </w:rPr>
        <w:t>”.</w:t>
      </w:r>
    </w:p>
    <w:p w:rsidR="006448CB" w:rsidRDefault="00603921" w:rsidP="006448CB">
      <w:pPr>
        <w:pStyle w:val="NormalWeb"/>
        <w:spacing w:line="360" w:lineRule="auto"/>
        <w:ind w:firstLine="360"/>
        <w:jc w:val="both"/>
        <w:rPr>
          <w:rFonts w:ascii="Arial" w:hAnsi="Arial" w:cs="Arial"/>
          <w:color w:val="222222"/>
        </w:rPr>
      </w:pPr>
      <w:r>
        <w:rPr>
          <w:rFonts w:ascii="Arial" w:hAnsi="Arial" w:cs="Arial"/>
        </w:rPr>
        <w:t>Ao praticarem os chamados crimes d</w:t>
      </w:r>
      <w:r w:rsidR="00A963C9">
        <w:rPr>
          <w:rFonts w:ascii="Arial" w:hAnsi="Arial" w:cs="Arial"/>
        </w:rPr>
        <w:t>e</w:t>
      </w:r>
      <w:r>
        <w:rPr>
          <w:rFonts w:ascii="Arial" w:hAnsi="Arial" w:cs="Arial"/>
        </w:rPr>
        <w:t xml:space="preserve"> colarinho branco, os agentes delituosos colidem com os dogmas centrais da ética de </w:t>
      </w:r>
      <w:r w:rsidRPr="00B550B6">
        <w:rPr>
          <w:rFonts w:ascii="Arial" w:hAnsi="Arial" w:cs="Arial"/>
          <w:i/>
        </w:rPr>
        <w:t>Immanuel Kant.</w:t>
      </w:r>
      <w:r>
        <w:rPr>
          <w:rFonts w:ascii="Arial" w:hAnsi="Arial" w:cs="Arial"/>
          <w:i/>
        </w:rPr>
        <w:t xml:space="preserve"> </w:t>
      </w:r>
      <w:r>
        <w:rPr>
          <w:rFonts w:ascii="Arial" w:hAnsi="Arial" w:cs="Arial"/>
        </w:rPr>
        <w:t xml:space="preserve">Segundo ele: “o Homem não escapa do Imperativo Categórico”. Ou seja, quando fazemos uma escolha e agimos de determinada maneira, precisamos estar convictos que todas as demais pessoas agirão da mesma forma, na mesma situação, pois não podemos desejar para os outros aquilo que não queremos para nós mesmos. Ao olhar de </w:t>
      </w:r>
      <w:r w:rsidRPr="002934E6">
        <w:rPr>
          <w:rFonts w:ascii="Arial" w:hAnsi="Arial" w:cs="Arial"/>
          <w:i/>
        </w:rPr>
        <w:t>Kant</w:t>
      </w:r>
      <w:r>
        <w:rPr>
          <w:rFonts w:ascii="Verdana" w:hAnsi="Verdana" w:cs="Arial"/>
          <w:color w:val="222222"/>
          <w:sz w:val="23"/>
          <w:szCs w:val="23"/>
        </w:rPr>
        <w:t>,</w:t>
      </w:r>
      <w:r w:rsidRPr="002B2EBF">
        <w:rPr>
          <w:rFonts w:ascii="Arial" w:hAnsi="Arial" w:cs="Arial"/>
          <w:color w:val="222222"/>
        </w:rPr>
        <w:t xml:space="preserve"> quando escolhemos livremente fazer alg</w:t>
      </w:r>
      <w:r w:rsidRPr="00603921">
        <w:rPr>
          <w:rFonts w:ascii="Arial" w:hAnsi="Arial" w:cs="Arial"/>
          <w:color w:val="222222"/>
        </w:rPr>
        <w:t xml:space="preserve">o correto, pelo simples fato de ser algo correto, estamos com essa escolha agregando valor ao mundo. Na análise do “Imperativo Categórico”, devemos nos perguntar sempre como seria o mundo se todos agissem da maneira que estamos agindo. Devemos nos questionar se desejaríamos um mundo em que todos se comportassem da maneira que nos comportamos. Para </w:t>
      </w:r>
      <w:r w:rsidRPr="00603921">
        <w:rPr>
          <w:rFonts w:ascii="Arial" w:hAnsi="Arial" w:cs="Arial"/>
          <w:i/>
          <w:color w:val="222222"/>
        </w:rPr>
        <w:t>Kant</w:t>
      </w:r>
      <w:r w:rsidRPr="00603921">
        <w:rPr>
          <w:rFonts w:ascii="Arial" w:hAnsi="Arial" w:cs="Arial"/>
          <w:color w:val="222222"/>
        </w:rPr>
        <w:t xml:space="preserve">, se </w:t>
      </w:r>
      <w:r>
        <w:rPr>
          <w:rFonts w:ascii="Arial" w:hAnsi="Arial" w:cs="Arial"/>
          <w:color w:val="222222"/>
        </w:rPr>
        <w:t xml:space="preserve">a </w:t>
      </w:r>
      <w:r w:rsidRPr="00603921">
        <w:rPr>
          <w:rFonts w:ascii="Arial" w:hAnsi="Arial" w:cs="Arial"/>
          <w:color w:val="222222"/>
        </w:rPr>
        <w:t>nossa ação é moralmente errada, não podemos fazer isso.</w:t>
      </w:r>
    </w:p>
    <w:p w:rsidR="006448CB" w:rsidRPr="006448CB" w:rsidRDefault="009C392B" w:rsidP="006448CB">
      <w:pPr>
        <w:pStyle w:val="NormalWeb"/>
        <w:spacing w:line="360" w:lineRule="auto"/>
        <w:ind w:firstLine="360"/>
        <w:jc w:val="both"/>
        <w:rPr>
          <w:rFonts w:ascii="Arial" w:hAnsi="Arial" w:cs="Arial"/>
          <w:color w:val="222222"/>
        </w:rPr>
      </w:pPr>
      <w:r>
        <w:rPr>
          <w:rFonts w:ascii="Arial" w:hAnsi="Arial" w:cs="Arial"/>
        </w:rPr>
        <w:t xml:space="preserve">Este trabalho </w:t>
      </w:r>
      <w:r w:rsidR="00423F5A">
        <w:rPr>
          <w:rFonts w:ascii="Arial" w:hAnsi="Arial" w:cs="Arial"/>
        </w:rPr>
        <w:t>está</w:t>
      </w:r>
      <w:r w:rsidR="00DF39A9">
        <w:rPr>
          <w:rFonts w:ascii="Arial" w:hAnsi="Arial" w:cs="Arial"/>
        </w:rPr>
        <w:t xml:space="preserve"> </w:t>
      </w:r>
      <w:r w:rsidR="00423F5A">
        <w:rPr>
          <w:rFonts w:ascii="Arial" w:hAnsi="Arial" w:cs="Arial"/>
        </w:rPr>
        <w:t>estruturado em c</w:t>
      </w:r>
      <w:r w:rsidR="00DF39A9">
        <w:rPr>
          <w:rFonts w:ascii="Arial" w:hAnsi="Arial" w:cs="Arial"/>
        </w:rPr>
        <w:t xml:space="preserve">inco </w:t>
      </w:r>
      <w:r w:rsidR="00423F5A">
        <w:rPr>
          <w:rFonts w:ascii="Arial" w:hAnsi="Arial" w:cs="Arial"/>
        </w:rPr>
        <w:t xml:space="preserve">seções. A primeira </w:t>
      </w:r>
      <w:r>
        <w:rPr>
          <w:rFonts w:ascii="Arial" w:hAnsi="Arial" w:cs="Arial"/>
        </w:rPr>
        <w:t xml:space="preserve">apresenta </w:t>
      </w:r>
      <w:r w:rsidR="00423F5A">
        <w:rPr>
          <w:rFonts w:ascii="Arial" w:hAnsi="Arial" w:cs="Arial"/>
        </w:rPr>
        <w:t xml:space="preserve">a relação existente entre o Direito Penal Econômico e os </w:t>
      </w:r>
      <w:r>
        <w:rPr>
          <w:rFonts w:ascii="Arial" w:hAnsi="Arial" w:cs="Arial"/>
        </w:rPr>
        <w:t>crimes de colarinho branco</w:t>
      </w:r>
      <w:r w:rsidR="00423F5A">
        <w:rPr>
          <w:rFonts w:ascii="Arial" w:hAnsi="Arial" w:cs="Arial"/>
        </w:rPr>
        <w:t>. A segunda seção apresenta uma análise doutrinária dos crimes de colarinho branco. A terceira seção</w:t>
      </w:r>
      <w:r w:rsidR="006448CB">
        <w:rPr>
          <w:rFonts w:ascii="Arial" w:hAnsi="Arial" w:cs="Arial"/>
        </w:rPr>
        <w:t xml:space="preserve"> apresenta os principais aspectos da Lei nº. 7.492/1986 que tipifica as condutas definidas como “Crimes contra o Sistema Financeiro Nacional”, também conhecidos como os “Crimes de Colarinho Branco”. A quarta seção faz uma relação entre o </w:t>
      </w:r>
      <w:r w:rsidR="006448CB" w:rsidRPr="00161482">
        <w:rPr>
          <w:rFonts w:ascii="Arial" w:hAnsi="Arial" w:cs="Arial"/>
        </w:rPr>
        <w:t>Imperativo hipotético x Imperativo categóri</w:t>
      </w:r>
      <w:r w:rsidR="006448CB">
        <w:rPr>
          <w:rFonts w:ascii="Arial" w:hAnsi="Arial" w:cs="Arial"/>
        </w:rPr>
        <w:t xml:space="preserve">co, de </w:t>
      </w:r>
      <w:r w:rsidR="006448CB" w:rsidRPr="006448CB">
        <w:rPr>
          <w:rFonts w:ascii="Arial" w:hAnsi="Arial" w:cs="Arial"/>
          <w:i/>
        </w:rPr>
        <w:t>Immanuel Kant</w:t>
      </w:r>
      <w:r w:rsidR="006448CB">
        <w:rPr>
          <w:rFonts w:ascii="Arial" w:hAnsi="Arial" w:cs="Arial"/>
          <w:i/>
        </w:rPr>
        <w:t>,</w:t>
      </w:r>
      <w:r w:rsidR="006448CB">
        <w:rPr>
          <w:rFonts w:ascii="Arial" w:hAnsi="Arial" w:cs="Arial"/>
        </w:rPr>
        <w:t xml:space="preserve"> dentro do universo dos crimes de colarinho branco. A quinta seção faz uma análise dos fatores que levam à prática dos crimes de colarinho branco</w:t>
      </w:r>
      <w:r w:rsidR="00791B24">
        <w:rPr>
          <w:rFonts w:ascii="Arial" w:hAnsi="Arial" w:cs="Arial"/>
        </w:rPr>
        <w:t xml:space="preserve"> no Brasil.</w:t>
      </w:r>
      <w:r w:rsidR="006448CB">
        <w:rPr>
          <w:rFonts w:ascii="Arial" w:hAnsi="Arial" w:cs="Arial"/>
        </w:rPr>
        <w:t xml:space="preserve"> </w:t>
      </w:r>
    </w:p>
    <w:p w:rsidR="009C392B" w:rsidRDefault="009C392B" w:rsidP="009C392B">
      <w:pPr>
        <w:pStyle w:val="NormalWeb"/>
        <w:spacing w:line="360" w:lineRule="auto"/>
        <w:ind w:firstLine="360"/>
        <w:jc w:val="both"/>
        <w:rPr>
          <w:rFonts w:ascii="Arial" w:hAnsi="Arial" w:cs="Arial"/>
        </w:rPr>
      </w:pPr>
    </w:p>
    <w:p w:rsidR="0034496C" w:rsidRDefault="0034496C" w:rsidP="009C392B">
      <w:pPr>
        <w:pStyle w:val="NormalWeb"/>
        <w:spacing w:line="360" w:lineRule="auto"/>
        <w:ind w:firstLine="360"/>
        <w:jc w:val="both"/>
        <w:rPr>
          <w:rFonts w:ascii="Arial" w:hAnsi="Arial" w:cs="Arial"/>
        </w:rPr>
      </w:pPr>
    </w:p>
    <w:p w:rsidR="00D270F1" w:rsidRPr="00CC0A51" w:rsidRDefault="00D270F1" w:rsidP="00D270F1">
      <w:pPr>
        <w:pStyle w:val="NormalWeb"/>
        <w:numPr>
          <w:ilvl w:val="0"/>
          <w:numId w:val="2"/>
        </w:numPr>
        <w:spacing w:line="360" w:lineRule="auto"/>
        <w:jc w:val="both"/>
        <w:rPr>
          <w:rStyle w:val="nfase"/>
          <w:rFonts w:ascii="Arial" w:hAnsi="Arial" w:cs="Arial"/>
          <w:b/>
          <w:i w:val="0"/>
          <w:caps/>
        </w:rPr>
      </w:pPr>
      <w:r w:rsidRPr="00CC0A51">
        <w:rPr>
          <w:rStyle w:val="nfase"/>
          <w:rFonts w:ascii="Arial" w:hAnsi="Arial" w:cs="Arial"/>
          <w:b/>
          <w:i w:val="0"/>
          <w:caps/>
        </w:rPr>
        <w:t>O Direito Penal Econômico</w:t>
      </w:r>
      <w:r w:rsidR="008A1285" w:rsidRPr="00CC0A51">
        <w:rPr>
          <w:rStyle w:val="nfase"/>
          <w:rFonts w:ascii="Arial" w:hAnsi="Arial" w:cs="Arial"/>
          <w:b/>
          <w:i w:val="0"/>
          <w:caps/>
        </w:rPr>
        <w:t xml:space="preserve"> e os Crimes do Colarinho Branco</w:t>
      </w:r>
    </w:p>
    <w:p w:rsidR="00C579CC" w:rsidRDefault="00C579CC" w:rsidP="00C579CC">
      <w:pPr>
        <w:pStyle w:val="NormalWeb"/>
        <w:spacing w:line="360" w:lineRule="auto"/>
        <w:jc w:val="both"/>
        <w:rPr>
          <w:rStyle w:val="nfase"/>
          <w:rFonts w:ascii="Arial" w:hAnsi="Arial" w:cs="Arial"/>
          <w:i w:val="0"/>
        </w:rPr>
      </w:pPr>
    </w:p>
    <w:p w:rsidR="00CE0350" w:rsidRDefault="00CE0350" w:rsidP="00CE0350">
      <w:pPr>
        <w:pStyle w:val="NormalWeb"/>
        <w:spacing w:line="360" w:lineRule="auto"/>
        <w:ind w:firstLine="360"/>
        <w:jc w:val="both"/>
        <w:rPr>
          <w:rStyle w:val="nfase"/>
          <w:rFonts w:ascii="Arial" w:hAnsi="Arial" w:cs="Arial"/>
          <w:i w:val="0"/>
        </w:rPr>
      </w:pPr>
      <w:r>
        <w:rPr>
          <w:rStyle w:val="nfase"/>
          <w:rFonts w:ascii="Arial" w:hAnsi="Arial" w:cs="Arial"/>
          <w:i w:val="0"/>
        </w:rPr>
        <w:t xml:space="preserve">A necessidade de proteger, através de sanções penais, a ordem econômica e financeira dos Estados iniciou-se na Roma Antiga, o qual na administração de César existia a </w:t>
      </w:r>
      <w:r w:rsidRPr="00CE0350">
        <w:rPr>
          <w:rStyle w:val="nfase"/>
          <w:rFonts w:ascii="Arial" w:hAnsi="Arial" w:cs="Arial"/>
        </w:rPr>
        <w:t xml:space="preserve">“Lex Julia de </w:t>
      </w:r>
      <w:proofErr w:type="spellStart"/>
      <w:r w:rsidRPr="00CE0350">
        <w:rPr>
          <w:rStyle w:val="nfase"/>
          <w:rFonts w:ascii="Arial" w:hAnsi="Arial" w:cs="Arial"/>
        </w:rPr>
        <w:t>annona</w:t>
      </w:r>
      <w:proofErr w:type="spellEnd"/>
      <w:r w:rsidRPr="00CE0350">
        <w:rPr>
          <w:rStyle w:val="nfase"/>
          <w:rFonts w:ascii="Arial" w:hAnsi="Arial" w:cs="Arial"/>
        </w:rPr>
        <w:t>”</w:t>
      </w:r>
      <w:r>
        <w:rPr>
          <w:rStyle w:val="nfase"/>
          <w:rFonts w:ascii="Arial" w:hAnsi="Arial" w:cs="Arial"/>
        </w:rPr>
        <w:t xml:space="preserve">, </w:t>
      </w:r>
      <w:r>
        <w:rPr>
          <w:rStyle w:val="nfase"/>
          <w:rFonts w:ascii="Arial" w:hAnsi="Arial" w:cs="Arial"/>
          <w:i w:val="0"/>
        </w:rPr>
        <w:t>que ti</w:t>
      </w:r>
      <w:r w:rsidR="00C835DD">
        <w:rPr>
          <w:rStyle w:val="nfase"/>
          <w:rFonts w:ascii="Arial" w:hAnsi="Arial" w:cs="Arial"/>
          <w:i w:val="0"/>
        </w:rPr>
        <w:t>n</w:t>
      </w:r>
      <w:r>
        <w:rPr>
          <w:rStyle w:val="nfase"/>
          <w:rFonts w:ascii="Arial" w:hAnsi="Arial" w:cs="Arial"/>
          <w:i w:val="0"/>
        </w:rPr>
        <w:t>ha como objetivo principal punir de forma bastante severa a alta dos preços, assim como os atos ilícitos das importações de cerais, que em alguns era imputada até mesmo a pena de morte.</w:t>
      </w:r>
      <w:r w:rsidR="00057061">
        <w:rPr>
          <w:rStyle w:val="nfase"/>
          <w:rFonts w:ascii="Arial" w:hAnsi="Arial" w:cs="Arial"/>
          <w:i w:val="0"/>
        </w:rPr>
        <w:t xml:space="preserve"> (PRADO, 2013)</w:t>
      </w:r>
    </w:p>
    <w:p w:rsidR="00CE0350" w:rsidRDefault="00CE0350" w:rsidP="00CE0350">
      <w:pPr>
        <w:pStyle w:val="NormalWeb"/>
        <w:spacing w:line="360" w:lineRule="auto"/>
        <w:ind w:firstLine="360"/>
        <w:jc w:val="both"/>
        <w:rPr>
          <w:rStyle w:val="nfase"/>
          <w:rFonts w:ascii="Arial" w:hAnsi="Arial" w:cs="Arial"/>
          <w:i w:val="0"/>
        </w:rPr>
      </w:pPr>
      <w:r>
        <w:rPr>
          <w:rStyle w:val="nfase"/>
          <w:rFonts w:ascii="Arial" w:hAnsi="Arial" w:cs="Arial"/>
          <w:i w:val="0"/>
        </w:rPr>
        <w:t>Com o passar do tempo, na Idade Média, alguns países como a França, puniam aqueles que violavam as normas de fabricação e exportação de alguns produtos.</w:t>
      </w:r>
      <w:r w:rsidR="00057061">
        <w:rPr>
          <w:rStyle w:val="nfase"/>
          <w:rFonts w:ascii="Arial" w:hAnsi="Arial" w:cs="Arial"/>
          <w:i w:val="0"/>
        </w:rPr>
        <w:t xml:space="preserve"> (</w:t>
      </w:r>
      <w:r w:rsidR="00057061" w:rsidRPr="00380567">
        <w:rPr>
          <w:rFonts w:ascii="Arial" w:hAnsi="Arial" w:cs="Arial"/>
        </w:rPr>
        <w:t>SQUIZZATO,</w:t>
      </w:r>
      <w:r w:rsidR="00057061">
        <w:rPr>
          <w:rFonts w:ascii="Arial" w:hAnsi="Arial" w:cs="Arial"/>
        </w:rPr>
        <w:t xml:space="preserve"> 2013)</w:t>
      </w:r>
    </w:p>
    <w:p w:rsidR="00CE0350" w:rsidRDefault="00CE0350" w:rsidP="00CE0350">
      <w:pPr>
        <w:pStyle w:val="NormalWeb"/>
        <w:spacing w:line="360" w:lineRule="auto"/>
        <w:ind w:firstLine="360"/>
        <w:jc w:val="both"/>
        <w:rPr>
          <w:rStyle w:val="nfase"/>
          <w:rFonts w:ascii="Arial" w:hAnsi="Arial" w:cs="Arial"/>
          <w:i w:val="0"/>
        </w:rPr>
      </w:pPr>
      <w:r>
        <w:rPr>
          <w:rStyle w:val="nfase"/>
          <w:rFonts w:ascii="Arial" w:hAnsi="Arial" w:cs="Arial"/>
          <w:i w:val="0"/>
        </w:rPr>
        <w:t>Após a I Guerra Mundial, os Estados passaram a atuar de maneira mais incisiva na economia, sendo mais intervencionistas, ditando as regras econômicas e financeiras.</w:t>
      </w:r>
      <w:r w:rsidR="00057061">
        <w:rPr>
          <w:rStyle w:val="nfase"/>
          <w:rFonts w:ascii="Arial" w:hAnsi="Arial" w:cs="Arial"/>
          <w:i w:val="0"/>
        </w:rPr>
        <w:t xml:space="preserve"> (</w:t>
      </w:r>
      <w:r w:rsidR="00057061" w:rsidRPr="00380567">
        <w:rPr>
          <w:rFonts w:ascii="Arial" w:hAnsi="Arial" w:cs="Arial"/>
        </w:rPr>
        <w:t>SQUIZZATO</w:t>
      </w:r>
      <w:r w:rsidR="00057061">
        <w:rPr>
          <w:rFonts w:ascii="Arial" w:hAnsi="Arial" w:cs="Arial"/>
        </w:rPr>
        <w:t>, 2013)</w:t>
      </w:r>
    </w:p>
    <w:p w:rsidR="00E54015" w:rsidRDefault="00CE0350" w:rsidP="00CE0350">
      <w:pPr>
        <w:pStyle w:val="NormalWeb"/>
        <w:spacing w:line="360" w:lineRule="auto"/>
        <w:ind w:firstLine="360"/>
        <w:jc w:val="both"/>
        <w:rPr>
          <w:rStyle w:val="nfase"/>
          <w:rFonts w:ascii="Arial" w:hAnsi="Arial" w:cs="Arial"/>
          <w:i w:val="0"/>
        </w:rPr>
      </w:pPr>
      <w:r>
        <w:rPr>
          <w:rStyle w:val="nfase"/>
          <w:rFonts w:ascii="Arial" w:hAnsi="Arial" w:cs="Arial"/>
          <w:i w:val="0"/>
        </w:rPr>
        <w:t>Com a Crise de 1929, su</w:t>
      </w:r>
      <w:r w:rsidR="004312E0">
        <w:rPr>
          <w:rStyle w:val="nfase"/>
          <w:rFonts w:ascii="Arial" w:hAnsi="Arial" w:cs="Arial"/>
          <w:i w:val="0"/>
        </w:rPr>
        <w:t>rgiu o Direito Penal Econômico, como uma estratégia dos Estados protegerem e regularem suas economias, na busca do fortalecimento de políticas de mercado, contra à criminalidade econômica e financeira que se tornava cada vez mais crescente no mundo.</w:t>
      </w:r>
      <w:r w:rsidR="000F5E89">
        <w:rPr>
          <w:rStyle w:val="nfase"/>
          <w:rFonts w:ascii="Arial" w:hAnsi="Arial" w:cs="Arial"/>
          <w:i w:val="0"/>
        </w:rPr>
        <w:t xml:space="preserve"> (</w:t>
      </w:r>
      <w:r w:rsidR="000F5E89" w:rsidRPr="00380567">
        <w:rPr>
          <w:rFonts w:ascii="Arial" w:hAnsi="Arial" w:cs="Arial"/>
        </w:rPr>
        <w:t>SQUIZZATO,</w:t>
      </w:r>
      <w:r w:rsidR="000F5E89">
        <w:rPr>
          <w:rFonts w:ascii="Arial" w:hAnsi="Arial" w:cs="Arial"/>
        </w:rPr>
        <w:t xml:space="preserve"> 2013)</w:t>
      </w:r>
      <w:r w:rsidR="000F5E89" w:rsidRPr="00380567">
        <w:rPr>
          <w:rFonts w:ascii="Arial" w:hAnsi="Arial" w:cs="Arial"/>
        </w:rPr>
        <w:t xml:space="preserve"> </w:t>
      </w:r>
      <w:r>
        <w:rPr>
          <w:rStyle w:val="nfase"/>
          <w:rFonts w:ascii="Arial" w:hAnsi="Arial" w:cs="Arial"/>
          <w:i w:val="0"/>
        </w:rPr>
        <w:t xml:space="preserve">  </w:t>
      </w:r>
    </w:p>
    <w:p w:rsidR="00972667" w:rsidRPr="00472DA2" w:rsidRDefault="0043183E" w:rsidP="00972667">
      <w:pPr>
        <w:pStyle w:val="NormalWeb"/>
        <w:spacing w:line="360" w:lineRule="auto"/>
        <w:ind w:firstLine="360"/>
        <w:jc w:val="both"/>
        <w:rPr>
          <w:rStyle w:val="nfase"/>
          <w:rFonts w:ascii="Arial" w:hAnsi="Arial" w:cs="Arial"/>
          <w:i w:val="0"/>
        </w:rPr>
      </w:pPr>
      <w:r w:rsidRPr="00472DA2">
        <w:rPr>
          <w:rStyle w:val="nfase"/>
          <w:rFonts w:ascii="Arial" w:hAnsi="Arial" w:cs="Arial"/>
          <w:i w:val="0"/>
        </w:rPr>
        <w:t>Os crimes do colarinho branco fazem parte de um desdobramento do Direito Penal, que a doutrina denomin</w:t>
      </w:r>
      <w:r w:rsidR="00F128C7" w:rsidRPr="00472DA2">
        <w:rPr>
          <w:rStyle w:val="nfase"/>
          <w:rFonts w:ascii="Arial" w:hAnsi="Arial" w:cs="Arial"/>
          <w:i w:val="0"/>
        </w:rPr>
        <w:t>a</w:t>
      </w:r>
      <w:r w:rsidRPr="00472DA2">
        <w:rPr>
          <w:rStyle w:val="nfase"/>
          <w:rFonts w:ascii="Arial" w:hAnsi="Arial" w:cs="Arial"/>
          <w:i w:val="0"/>
        </w:rPr>
        <w:t xml:space="preserve"> de “Direito Penal Econômico”.</w:t>
      </w:r>
    </w:p>
    <w:p w:rsidR="00E23A13" w:rsidRPr="00472DA2" w:rsidRDefault="00E23A13" w:rsidP="00972667">
      <w:pPr>
        <w:pStyle w:val="NormalWeb"/>
        <w:spacing w:line="360" w:lineRule="auto"/>
        <w:ind w:firstLine="360"/>
        <w:jc w:val="both"/>
        <w:rPr>
          <w:rFonts w:ascii="Arial" w:hAnsi="Arial" w:cs="Arial"/>
        </w:rPr>
      </w:pPr>
      <w:r w:rsidRPr="00472DA2">
        <w:rPr>
          <w:rFonts w:ascii="Arial" w:hAnsi="Arial" w:cs="Arial"/>
        </w:rPr>
        <w:t>O Direito Penal Econômico pode ser definido como um conjunto de normas jurídicas que tem por objetivo de sancionar condutas que lesionem ou ameacem de lesão bens juridicamente tutelados no âmbito das relações econômicas.</w:t>
      </w:r>
      <w:r w:rsidR="000F5E89">
        <w:rPr>
          <w:rFonts w:ascii="Arial" w:hAnsi="Arial" w:cs="Arial"/>
        </w:rPr>
        <w:t xml:space="preserve"> (PRADO, 2013)</w:t>
      </w:r>
    </w:p>
    <w:p w:rsidR="00972667" w:rsidRPr="00472DA2" w:rsidRDefault="00972667" w:rsidP="00972667">
      <w:pPr>
        <w:pStyle w:val="NormalWeb"/>
        <w:spacing w:line="360" w:lineRule="auto"/>
        <w:ind w:firstLine="360"/>
        <w:jc w:val="both"/>
        <w:rPr>
          <w:rFonts w:ascii="Arial" w:hAnsi="Arial" w:cs="Arial"/>
        </w:rPr>
      </w:pPr>
      <w:r w:rsidRPr="00472DA2">
        <w:rPr>
          <w:rFonts w:ascii="Arial" w:hAnsi="Arial" w:cs="Arial"/>
        </w:rPr>
        <w:t>Esse ramo do Direito Penal tem como principal objetivo a proteção da atividade econômica presente e desenvolvida na economia de livre mercado</w:t>
      </w:r>
      <w:r w:rsidR="003B66DC" w:rsidRPr="00472DA2">
        <w:rPr>
          <w:rFonts w:ascii="Arial" w:hAnsi="Arial" w:cs="Arial"/>
        </w:rPr>
        <w:t>, que é uma das principais premissas que norteiam o sistema capitalista.</w:t>
      </w:r>
      <w:r w:rsidRPr="00472DA2">
        <w:rPr>
          <w:rFonts w:ascii="Arial" w:hAnsi="Arial" w:cs="Arial"/>
        </w:rPr>
        <w:t xml:space="preserve"> Neste escopo, os bens jurídicos a serem analisados constituem um universo que</w:t>
      </w:r>
      <w:r w:rsidR="00486618" w:rsidRPr="00472DA2">
        <w:rPr>
          <w:rFonts w:ascii="Arial" w:hAnsi="Arial" w:cs="Arial"/>
        </w:rPr>
        <w:t xml:space="preserve"> gravitam</w:t>
      </w:r>
      <w:r w:rsidRPr="00472DA2">
        <w:rPr>
          <w:rFonts w:ascii="Arial" w:hAnsi="Arial" w:cs="Arial"/>
        </w:rPr>
        <w:t xml:space="preserve"> temas de </w:t>
      </w:r>
      <w:r w:rsidR="00486618" w:rsidRPr="00472DA2">
        <w:rPr>
          <w:rFonts w:ascii="Arial" w:hAnsi="Arial" w:cs="Arial"/>
        </w:rPr>
        <w:t>natureza</w:t>
      </w:r>
      <w:r w:rsidRPr="00472DA2">
        <w:rPr>
          <w:rFonts w:ascii="Arial" w:hAnsi="Arial" w:cs="Arial"/>
        </w:rPr>
        <w:t xml:space="preserve"> empresarial</w:t>
      </w:r>
      <w:r w:rsidR="00486618" w:rsidRPr="00472DA2">
        <w:rPr>
          <w:rFonts w:ascii="Arial" w:hAnsi="Arial" w:cs="Arial"/>
        </w:rPr>
        <w:t xml:space="preserve">, mas que as consequências </w:t>
      </w:r>
      <w:r w:rsidR="00905460" w:rsidRPr="00472DA2">
        <w:rPr>
          <w:rFonts w:ascii="Arial" w:hAnsi="Arial" w:cs="Arial"/>
        </w:rPr>
        <w:t xml:space="preserve">refletem </w:t>
      </w:r>
      <w:r w:rsidR="00486618" w:rsidRPr="00472DA2">
        <w:rPr>
          <w:rFonts w:ascii="Arial" w:hAnsi="Arial" w:cs="Arial"/>
        </w:rPr>
        <w:t xml:space="preserve">diretamente </w:t>
      </w:r>
      <w:r w:rsidR="00905460" w:rsidRPr="00472DA2">
        <w:rPr>
          <w:rFonts w:ascii="Arial" w:hAnsi="Arial" w:cs="Arial"/>
        </w:rPr>
        <w:t xml:space="preserve">na vida de </w:t>
      </w:r>
      <w:r w:rsidR="00486618" w:rsidRPr="00472DA2">
        <w:rPr>
          <w:rFonts w:ascii="Arial" w:hAnsi="Arial" w:cs="Arial"/>
        </w:rPr>
        <w:t>todos os indivíduos</w:t>
      </w:r>
      <w:r w:rsidRPr="00472DA2">
        <w:rPr>
          <w:rFonts w:ascii="Arial" w:hAnsi="Arial" w:cs="Arial"/>
        </w:rPr>
        <w:t>.</w:t>
      </w:r>
      <w:r w:rsidR="000F5E89">
        <w:rPr>
          <w:rFonts w:ascii="Arial" w:hAnsi="Arial" w:cs="Arial"/>
        </w:rPr>
        <w:t xml:space="preserve"> (PRADO, 2013)</w:t>
      </w:r>
    </w:p>
    <w:p w:rsidR="00F128C7" w:rsidRPr="00472DA2" w:rsidRDefault="00461064" w:rsidP="00972667">
      <w:pPr>
        <w:pStyle w:val="NormalWeb"/>
        <w:spacing w:line="360" w:lineRule="auto"/>
        <w:ind w:firstLine="360"/>
        <w:jc w:val="both"/>
        <w:rPr>
          <w:rFonts w:ascii="Arial" w:hAnsi="Arial" w:cs="Arial"/>
        </w:rPr>
      </w:pPr>
      <w:bookmarkStart w:id="0" w:name="_Hlk532299076"/>
      <w:r w:rsidRPr="00472DA2">
        <w:rPr>
          <w:rFonts w:ascii="Arial" w:hAnsi="Arial" w:cs="Arial"/>
        </w:rPr>
        <w:t xml:space="preserve">O Direito Penal Econômico </w:t>
      </w:r>
      <w:r w:rsidR="00972667" w:rsidRPr="00472DA2">
        <w:rPr>
          <w:rFonts w:ascii="Arial" w:hAnsi="Arial" w:cs="Arial"/>
        </w:rPr>
        <w:t xml:space="preserve">abrange </w:t>
      </w:r>
      <w:r w:rsidRPr="00472DA2">
        <w:rPr>
          <w:rFonts w:ascii="Arial" w:hAnsi="Arial" w:cs="Arial"/>
        </w:rPr>
        <w:t xml:space="preserve">na sua matéria </w:t>
      </w:r>
      <w:r w:rsidR="00972667" w:rsidRPr="00472DA2">
        <w:rPr>
          <w:rFonts w:ascii="Arial" w:hAnsi="Arial" w:cs="Arial"/>
        </w:rPr>
        <w:t xml:space="preserve">delitos contra </w:t>
      </w:r>
      <w:r w:rsidRPr="00472DA2">
        <w:rPr>
          <w:rFonts w:ascii="Arial" w:hAnsi="Arial" w:cs="Arial"/>
        </w:rPr>
        <w:t xml:space="preserve">o Sistema Financeiro Nacional, </w:t>
      </w:r>
      <w:r w:rsidR="003B66DC" w:rsidRPr="00472DA2">
        <w:rPr>
          <w:rFonts w:ascii="Arial" w:hAnsi="Arial" w:cs="Arial"/>
        </w:rPr>
        <w:t xml:space="preserve">contra </w:t>
      </w:r>
      <w:r w:rsidR="00972667" w:rsidRPr="00472DA2">
        <w:rPr>
          <w:rFonts w:ascii="Arial" w:hAnsi="Arial" w:cs="Arial"/>
        </w:rPr>
        <w:t>a ordem econômica,</w:t>
      </w:r>
      <w:r w:rsidR="003B66DC" w:rsidRPr="00472DA2">
        <w:rPr>
          <w:rFonts w:ascii="Arial" w:hAnsi="Arial" w:cs="Arial"/>
        </w:rPr>
        <w:t xml:space="preserve"> contra a ordem tributária, contra o sistema previdenciário, </w:t>
      </w:r>
      <w:r w:rsidR="00972667" w:rsidRPr="00472DA2">
        <w:rPr>
          <w:rFonts w:ascii="Arial" w:hAnsi="Arial" w:cs="Arial"/>
        </w:rPr>
        <w:t>contra as relações de consumo,</w:t>
      </w:r>
      <w:r w:rsidR="003B66DC" w:rsidRPr="00472DA2">
        <w:rPr>
          <w:rFonts w:ascii="Arial" w:hAnsi="Arial" w:cs="Arial"/>
        </w:rPr>
        <w:t xml:space="preserve"> contra as finanças públicas, além d</w:t>
      </w:r>
      <w:r w:rsidR="00972667" w:rsidRPr="00472DA2">
        <w:rPr>
          <w:rFonts w:ascii="Arial" w:hAnsi="Arial" w:cs="Arial"/>
        </w:rPr>
        <w:t xml:space="preserve">o sigilo das operações de Instituições Financeiras, </w:t>
      </w:r>
      <w:r w:rsidR="003B66DC" w:rsidRPr="00472DA2">
        <w:rPr>
          <w:rFonts w:ascii="Arial" w:hAnsi="Arial" w:cs="Arial"/>
        </w:rPr>
        <w:t>trazendo leis especiais referentes a cada tipo de delito.</w:t>
      </w:r>
      <w:bookmarkEnd w:id="0"/>
      <w:r w:rsidR="005D6DC5" w:rsidRPr="00472DA2">
        <w:rPr>
          <w:rFonts w:ascii="Arial" w:hAnsi="Arial" w:cs="Arial"/>
        </w:rPr>
        <w:t xml:space="preserve"> (COSTA, 2006)</w:t>
      </w:r>
    </w:p>
    <w:p w:rsidR="00E23A13" w:rsidRPr="00472DA2" w:rsidRDefault="00E23A13" w:rsidP="00E23A13">
      <w:pPr>
        <w:pStyle w:val="NormalWeb"/>
        <w:spacing w:line="360" w:lineRule="auto"/>
        <w:ind w:firstLine="360"/>
        <w:jc w:val="both"/>
        <w:rPr>
          <w:rFonts w:ascii="Arial" w:hAnsi="Arial" w:cs="Arial"/>
        </w:rPr>
      </w:pPr>
      <w:r w:rsidRPr="00472DA2">
        <w:rPr>
          <w:rFonts w:ascii="Arial" w:hAnsi="Arial" w:cs="Arial"/>
        </w:rPr>
        <w:t>Numa análise criminológica, o Direito Penal Econômico tem como objetivo proteger a confiança que a sociedade deposita nas relações econômicas, agregando-se a lesão ou a ameaça de lesão a bens juridicamente tutelados.</w:t>
      </w:r>
      <w:r w:rsidR="000F5E89">
        <w:rPr>
          <w:rFonts w:ascii="Arial" w:hAnsi="Arial" w:cs="Arial"/>
        </w:rPr>
        <w:t xml:space="preserve"> (PRADO, 2013)</w:t>
      </w:r>
      <w:r w:rsidRPr="00472DA2">
        <w:rPr>
          <w:rFonts w:ascii="Arial" w:hAnsi="Arial" w:cs="Arial"/>
        </w:rPr>
        <w:t xml:space="preserve">  </w:t>
      </w:r>
    </w:p>
    <w:p w:rsidR="00495E86" w:rsidRPr="00472DA2" w:rsidRDefault="00E23A13" w:rsidP="00E23A13">
      <w:pPr>
        <w:pStyle w:val="NormalWeb"/>
        <w:spacing w:line="360" w:lineRule="auto"/>
        <w:ind w:firstLine="360"/>
        <w:jc w:val="both"/>
        <w:rPr>
          <w:rFonts w:ascii="Arial" w:hAnsi="Arial" w:cs="Arial"/>
        </w:rPr>
      </w:pPr>
      <w:r w:rsidRPr="00472DA2">
        <w:rPr>
          <w:rFonts w:ascii="Arial" w:hAnsi="Arial" w:cs="Arial"/>
        </w:rPr>
        <w:t xml:space="preserve">A fundamentação material do Direito Penal Econômico surge na necessidade da proteção de bens jurídicos </w:t>
      </w:r>
      <w:r w:rsidR="00495E86" w:rsidRPr="00472DA2">
        <w:rPr>
          <w:rFonts w:ascii="Arial" w:hAnsi="Arial" w:cs="Arial"/>
        </w:rPr>
        <w:t>supra individuais</w:t>
      </w:r>
      <w:r w:rsidRPr="00472DA2">
        <w:rPr>
          <w:rFonts w:ascii="Arial" w:hAnsi="Arial" w:cs="Arial"/>
        </w:rPr>
        <w:t xml:space="preserve">, relacionados à atividade financeira e econômica. Esse </w:t>
      </w:r>
      <w:r w:rsidR="00495E86" w:rsidRPr="00472DA2">
        <w:rPr>
          <w:rFonts w:ascii="Arial" w:hAnsi="Arial" w:cs="Arial"/>
        </w:rPr>
        <w:t>sub-ramo</w:t>
      </w:r>
      <w:r w:rsidRPr="00472DA2">
        <w:rPr>
          <w:rFonts w:ascii="Arial" w:hAnsi="Arial" w:cs="Arial"/>
        </w:rPr>
        <w:t xml:space="preserve"> do Direito Penal encontra amparo constitucional no artigo 170 da CF/88</w:t>
      </w:r>
      <w:r w:rsidR="00495E86" w:rsidRPr="00472DA2">
        <w:rPr>
          <w:rFonts w:ascii="Arial" w:hAnsi="Arial" w:cs="Arial"/>
        </w:rPr>
        <w:t>.</w:t>
      </w:r>
    </w:p>
    <w:p w:rsidR="00495E86" w:rsidRPr="00472DA2" w:rsidRDefault="00495E86" w:rsidP="00E23A13">
      <w:pPr>
        <w:pStyle w:val="NormalWeb"/>
        <w:spacing w:line="360" w:lineRule="auto"/>
        <w:ind w:firstLine="360"/>
        <w:jc w:val="both"/>
        <w:rPr>
          <w:rFonts w:ascii="Arial" w:hAnsi="Arial" w:cs="Arial"/>
        </w:rPr>
      </w:pPr>
      <w:r w:rsidRPr="00472DA2">
        <w:rPr>
          <w:rFonts w:ascii="Arial" w:hAnsi="Arial" w:cs="Arial"/>
        </w:rPr>
        <w:t xml:space="preserve">O Direito Penal Econômico dispõe de uma </w:t>
      </w:r>
      <w:r w:rsidR="00E23A13" w:rsidRPr="00472DA2">
        <w:rPr>
          <w:rFonts w:ascii="Arial" w:hAnsi="Arial" w:cs="Arial"/>
        </w:rPr>
        <w:t xml:space="preserve">Legislação </w:t>
      </w:r>
      <w:r w:rsidRPr="00472DA2">
        <w:rPr>
          <w:rFonts w:ascii="Arial" w:hAnsi="Arial" w:cs="Arial"/>
        </w:rPr>
        <w:t>que tipifica as condutas dos indivíduos relacionadas às atividades econômicas e financeiras, tais como:</w:t>
      </w:r>
    </w:p>
    <w:p w:rsidR="00495E86" w:rsidRPr="00472DA2" w:rsidRDefault="00E23A13" w:rsidP="00495E86">
      <w:pPr>
        <w:pStyle w:val="NormalWeb"/>
        <w:numPr>
          <w:ilvl w:val="0"/>
          <w:numId w:val="3"/>
        </w:numPr>
        <w:spacing w:line="360" w:lineRule="auto"/>
        <w:jc w:val="both"/>
        <w:rPr>
          <w:rFonts w:ascii="Arial" w:hAnsi="Arial" w:cs="Arial"/>
        </w:rPr>
      </w:pPr>
      <w:r w:rsidRPr="00472DA2">
        <w:rPr>
          <w:rFonts w:ascii="Arial" w:hAnsi="Arial" w:cs="Arial"/>
        </w:rPr>
        <w:t>Lei n</w:t>
      </w:r>
      <w:r w:rsidR="00495E86" w:rsidRPr="00472DA2">
        <w:rPr>
          <w:rFonts w:ascii="Arial" w:hAnsi="Arial" w:cs="Arial"/>
        </w:rPr>
        <w:t>º.</w:t>
      </w:r>
      <w:r w:rsidRPr="00472DA2">
        <w:rPr>
          <w:rFonts w:ascii="Arial" w:hAnsi="Arial" w:cs="Arial"/>
        </w:rPr>
        <w:t xml:space="preserve"> 8.137/</w:t>
      </w:r>
      <w:r w:rsidR="00495E86" w:rsidRPr="00472DA2">
        <w:rPr>
          <w:rFonts w:ascii="Arial" w:hAnsi="Arial" w:cs="Arial"/>
        </w:rPr>
        <w:t>19</w:t>
      </w:r>
      <w:r w:rsidRPr="00472DA2">
        <w:rPr>
          <w:rFonts w:ascii="Arial" w:hAnsi="Arial" w:cs="Arial"/>
        </w:rPr>
        <w:t>90</w:t>
      </w:r>
      <w:r w:rsidR="00495E86" w:rsidRPr="00472DA2">
        <w:rPr>
          <w:rFonts w:ascii="Arial" w:hAnsi="Arial" w:cs="Arial"/>
        </w:rPr>
        <w:t xml:space="preserve">: versa sobre </w:t>
      </w:r>
      <w:r w:rsidRPr="00472DA2">
        <w:rPr>
          <w:rFonts w:ascii="Arial" w:hAnsi="Arial" w:cs="Arial"/>
        </w:rPr>
        <w:t>as relações de consumo e crimes tributários</w:t>
      </w:r>
      <w:r w:rsidR="00495E86" w:rsidRPr="00472DA2">
        <w:rPr>
          <w:rFonts w:ascii="Arial" w:hAnsi="Arial" w:cs="Arial"/>
        </w:rPr>
        <w:t>;</w:t>
      </w:r>
    </w:p>
    <w:p w:rsidR="00495E86" w:rsidRPr="00472DA2" w:rsidRDefault="00E23A13" w:rsidP="00495E86">
      <w:pPr>
        <w:pStyle w:val="NormalWeb"/>
        <w:numPr>
          <w:ilvl w:val="0"/>
          <w:numId w:val="3"/>
        </w:numPr>
        <w:spacing w:line="360" w:lineRule="auto"/>
        <w:jc w:val="both"/>
        <w:rPr>
          <w:rFonts w:ascii="Arial" w:hAnsi="Arial" w:cs="Arial"/>
        </w:rPr>
      </w:pPr>
      <w:r w:rsidRPr="00472DA2">
        <w:rPr>
          <w:rFonts w:ascii="Arial" w:hAnsi="Arial" w:cs="Arial"/>
        </w:rPr>
        <w:t>Lei n</w:t>
      </w:r>
      <w:r w:rsidR="00495E86" w:rsidRPr="00472DA2">
        <w:rPr>
          <w:rFonts w:ascii="Arial" w:hAnsi="Arial" w:cs="Arial"/>
        </w:rPr>
        <w:t>º.</w:t>
      </w:r>
      <w:r w:rsidRPr="00472DA2">
        <w:rPr>
          <w:rFonts w:ascii="Arial" w:hAnsi="Arial" w:cs="Arial"/>
        </w:rPr>
        <w:t xml:space="preserve"> 8.078/</w:t>
      </w:r>
      <w:r w:rsidR="00495E86" w:rsidRPr="00472DA2">
        <w:rPr>
          <w:rFonts w:ascii="Arial" w:hAnsi="Arial" w:cs="Arial"/>
        </w:rPr>
        <w:t>19</w:t>
      </w:r>
      <w:r w:rsidRPr="00472DA2">
        <w:rPr>
          <w:rFonts w:ascii="Arial" w:hAnsi="Arial" w:cs="Arial"/>
        </w:rPr>
        <w:t>90</w:t>
      </w:r>
      <w:r w:rsidR="00495E86" w:rsidRPr="00472DA2">
        <w:rPr>
          <w:rFonts w:ascii="Arial" w:hAnsi="Arial" w:cs="Arial"/>
        </w:rPr>
        <w:t>:</w:t>
      </w:r>
      <w:r w:rsidRPr="00472DA2">
        <w:rPr>
          <w:rFonts w:ascii="Arial" w:hAnsi="Arial" w:cs="Arial"/>
        </w:rPr>
        <w:t xml:space="preserve"> </w:t>
      </w:r>
      <w:r w:rsidR="00495E86" w:rsidRPr="00472DA2">
        <w:rPr>
          <w:rFonts w:ascii="Arial" w:hAnsi="Arial" w:cs="Arial"/>
        </w:rPr>
        <w:t>versa sobre os c</w:t>
      </w:r>
      <w:r w:rsidRPr="00472DA2">
        <w:rPr>
          <w:rFonts w:ascii="Arial" w:hAnsi="Arial" w:cs="Arial"/>
        </w:rPr>
        <w:t xml:space="preserve">rimes contra o Consumidor; </w:t>
      </w:r>
    </w:p>
    <w:p w:rsidR="00495E86" w:rsidRPr="00472DA2" w:rsidRDefault="00E23A13" w:rsidP="00495E86">
      <w:pPr>
        <w:pStyle w:val="NormalWeb"/>
        <w:numPr>
          <w:ilvl w:val="0"/>
          <w:numId w:val="3"/>
        </w:numPr>
        <w:spacing w:line="360" w:lineRule="auto"/>
        <w:jc w:val="both"/>
        <w:rPr>
          <w:rFonts w:ascii="Arial" w:hAnsi="Arial" w:cs="Arial"/>
        </w:rPr>
      </w:pPr>
      <w:r w:rsidRPr="00472DA2">
        <w:rPr>
          <w:rFonts w:ascii="Arial" w:hAnsi="Arial" w:cs="Arial"/>
        </w:rPr>
        <w:t>Lei n</w:t>
      </w:r>
      <w:r w:rsidR="00495E86" w:rsidRPr="00472DA2">
        <w:rPr>
          <w:rFonts w:ascii="Arial" w:hAnsi="Arial" w:cs="Arial"/>
        </w:rPr>
        <w:t>º.</w:t>
      </w:r>
      <w:r w:rsidRPr="00472DA2">
        <w:rPr>
          <w:rFonts w:ascii="Arial" w:hAnsi="Arial" w:cs="Arial"/>
        </w:rPr>
        <w:t xml:space="preserve"> 8.176</w:t>
      </w:r>
      <w:r w:rsidR="00495E86" w:rsidRPr="00472DA2">
        <w:rPr>
          <w:rFonts w:ascii="Arial" w:hAnsi="Arial" w:cs="Arial"/>
        </w:rPr>
        <w:t>/1991: versa sobre os c</w:t>
      </w:r>
      <w:r w:rsidRPr="00472DA2">
        <w:rPr>
          <w:rFonts w:ascii="Arial" w:hAnsi="Arial" w:cs="Arial"/>
        </w:rPr>
        <w:t xml:space="preserve">rimes contra </w:t>
      </w:r>
      <w:r w:rsidR="00495E86" w:rsidRPr="00472DA2">
        <w:rPr>
          <w:rFonts w:ascii="Arial" w:hAnsi="Arial" w:cs="Arial"/>
        </w:rPr>
        <w:t>à</w:t>
      </w:r>
      <w:r w:rsidRPr="00472DA2">
        <w:rPr>
          <w:rFonts w:ascii="Arial" w:hAnsi="Arial" w:cs="Arial"/>
        </w:rPr>
        <w:t xml:space="preserve"> Ordem Econômica</w:t>
      </w:r>
      <w:r w:rsidR="00495E86" w:rsidRPr="00472DA2">
        <w:rPr>
          <w:rFonts w:ascii="Arial" w:hAnsi="Arial" w:cs="Arial"/>
        </w:rPr>
        <w:t>;</w:t>
      </w:r>
    </w:p>
    <w:p w:rsidR="00495E86" w:rsidRPr="00472DA2" w:rsidRDefault="00E23A13" w:rsidP="00495E86">
      <w:pPr>
        <w:pStyle w:val="NormalWeb"/>
        <w:numPr>
          <w:ilvl w:val="0"/>
          <w:numId w:val="3"/>
        </w:numPr>
        <w:spacing w:line="360" w:lineRule="auto"/>
        <w:jc w:val="both"/>
        <w:rPr>
          <w:rFonts w:ascii="Arial" w:hAnsi="Arial" w:cs="Arial"/>
        </w:rPr>
      </w:pPr>
      <w:r w:rsidRPr="00472DA2">
        <w:rPr>
          <w:rFonts w:ascii="Arial" w:hAnsi="Arial" w:cs="Arial"/>
        </w:rPr>
        <w:t>Lei n</w:t>
      </w:r>
      <w:r w:rsidR="00495E86" w:rsidRPr="00472DA2">
        <w:rPr>
          <w:rFonts w:ascii="Arial" w:hAnsi="Arial" w:cs="Arial"/>
        </w:rPr>
        <w:t>º.</w:t>
      </w:r>
      <w:r w:rsidRPr="00472DA2">
        <w:rPr>
          <w:rFonts w:ascii="Arial" w:hAnsi="Arial" w:cs="Arial"/>
        </w:rPr>
        <w:t xml:space="preserve"> 7.492/</w:t>
      </w:r>
      <w:r w:rsidR="00495E86" w:rsidRPr="00472DA2">
        <w:rPr>
          <w:rFonts w:ascii="Arial" w:hAnsi="Arial" w:cs="Arial"/>
        </w:rPr>
        <w:t>19</w:t>
      </w:r>
      <w:r w:rsidRPr="00472DA2">
        <w:rPr>
          <w:rFonts w:ascii="Arial" w:hAnsi="Arial" w:cs="Arial"/>
        </w:rPr>
        <w:t>86</w:t>
      </w:r>
      <w:r w:rsidR="00495E86" w:rsidRPr="00472DA2">
        <w:rPr>
          <w:rFonts w:ascii="Arial" w:hAnsi="Arial" w:cs="Arial"/>
        </w:rPr>
        <w:t>:</w:t>
      </w:r>
      <w:r w:rsidRPr="00472DA2">
        <w:rPr>
          <w:rFonts w:ascii="Arial" w:hAnsi="Arial" w:cs="Arial"/>
        </w:rPr>
        <w:t xml:space="preserve"> </w:t>
      </w:r>
      <w:r w:rsidR="00495E86" w:rsidRPr="00472DA2">
        <w:rPr>
          <w:rFonts w:ascii="Arial" w:hAnsi="Arial" w:cs="Arial"/>
        </w:rPr>
        <w:t>versa sobre os c</w:t>
      </w:r>
      <w:r w:rsidRPr="00472DA2">
        <w:rPr>
          <w:rFonts w:ascii="Arial" w:hAnsi="Arial" w:cs="Arial"/>
        </w:rPr>
        <w:t xml:space="preserve">rimes </w:t>
      </w:r>
      <w:r w:rsidR="00495E86" w:rsidRPr="00472DA2">
        <w:rPr>
          <w:rFonts w:ascii="Arial" w:hAnsi="Arial" w:cs="Arial"/>
        </w:rPr>
        <w:t>c</w:t>
      </w:r>
      <w:r w:rsidRPr="00472DA2">
        <w:rPr>
          <w:rFonts w:ascii="Arial" w:hAnsi="Arial" w:cs="Arial"/>
        </w:rPr>
        <w:t>ontra o Sistema Financeiro</w:t>
      </w:r>
      <w:r w:rsidR="00495E86" w:rsidRPr="00472DA2">
        <w:rPr>
          <w:rFonts w:ascii="Arial" w:hAnsi="Arial" w:cs="Arial"/>
        </w:rPr>
        <w:t xml:space="preserve"> Nacional;</w:t>
      </w:r>
      <w:r w:rsidRPr="00472DA2">
        <w:rPr>
          <w:rFonts w:ascii="Arial" w:hAnsi="Arial" w:cs="Arial"/>
        </w:rPr>
        <w:t xml:space="preserve"> </w:t>
      </w:r>
    </w:p>
    <w:p w:rsidR="00C571E0" w:rsidRDefault="00E23A13" w:rsidP="00C571E0">
      <w:pPr>
        <w:pStyle w:val="NormalWeb"/>
        <w:numPr>
          <w:ilvl w:val="0"/>
          <w:numId w:val="3"/>
        </w:numPr>
        <w:spacing w:line="360" w:lineRule="auto"/>
        <w:jc w:val="both"/>
        <w:rPr>
          <w:rFonts w:ascii="Arial" w:hAnsi="Arial" w:cs="Arial"/>
        </w:rPr>
      </w:pPr>
      <w:r w:rsidRPr="00472DA2">
        <w:rPr>
          <w:rFonts w:ascii="Arial" w:hAnsi="Arial" w:cs="Arial"/>
        </w:rPr>
        <w:t>Lei n</w:t>
      </w:r>
      <w:r w:rsidR="00495E86" w:rsidRPr="00472DA2">
        <w:rPr>
          <w:rFonts w:ascii="Arial" w:hAnsi="Arial" w:cs="Arial"/>
        </w:rPr>
        <w:t>º.</w:t>
      </w:r>
      <w:r w:rsidRPr="00472DA2">
        <w:rPr>
          <w:rFonts w:ascii="Arial" w:hAnsi="Arial" w:cs="Arial"/>
        </w:rPr>
        <w:t xml:space="preserve"> 11.101/2005</w:t>
      </w:r>
      <w:r w:rsidR="00495E86" w:rsidRPr="00472DA2">
        <w:rPr>
          <w:rFonts w:ascii="Arial" w:hAnsi="Arial" w:cs="Arial"/>
        </w:rPr>
        <w:t>: versa sobre</w:t>
      </w:r>
      <w:r w:rsidRPr="00472DA2">
        <w:rPr>
          <w:rFonts w:ascii="Arial" w:hAnsi="Arial" w:cs="Arial"/>
        </w:rPr>
        <w:t xml:space="preserve"> os crimes falimentares. </w:t>
      </w:r>
    </w:p>
    <w:p w:rsidR="00C571E0" w:rsidRDefault="00C571E0" w:rsidP="00C571E0">
      <w:pPr>
        <w:pStyle w:val="NormalWeb"/>
        <w:spacing w:line="360" w:lineRule="auto"/>
        <w:ind w:firstLine="708"/>
        <w:jc w:val="both"/>
        <w:rPr>
          <w:rFonts w:ascii="Arial" w:hAnsi="Arial" w:cs="Arial"/>
        </w:rPr>
      </w:pPr>
    </w:p>
    <w:p w:rsidR="00C571E0" w:rsidRPr="00C571E0" w:rsidRDefault="00C571E0" w:rsidP="00C571E0">
      <w:pPr>
        <w:pStyle w:val="NormalWeb"/>
        <w:spacing w:line="360" w:lineRule="auto"/>
        <w:ind w:firstLine="708"/>
        <w:jc w:val="both"/>
        <w:rPr>
          <w:rFonts w:ascii="Arial" w:hAnsi="Arial" w:cs="Arial"/>
        </w:rPr>
      </w:pPr>
      <w:r>
        <w:rPr>
          <w:rFonts w:ascii="Arial" w:hAnsi="Arial" w:cs="Arial"/>
        </w:rPr>
        <w:t>Além delas, o</w:t>
      </w:r>
      <w:r w:rsidRPr="00C571E0">
        <w:rPr>
          <w:rFonts w:ascii="Arial" w:hAnsi="Arial" w:cs="Arial"/>
        </w:rPr>
        <w:t xml:space="preserve"> art</w:t>
      </w:r>
      <w:r>
        <w:rPr>
          <w:rFonts w:ascii="Arial" w:hAnsi="Arial" w:cs="Arial"/>
        </w:rPr>
        <w:t xml:space="preserve">igo </w:t>
      </w:r>
      <w:r w:rsidRPr="00C571E0">
        <w:rPr>
          <w:rFonts w:ascii="Arial" w:hAnsi="Arial" w:cs="Arial"/>
        </w:rPr>
        <w:t>1º</w:t>
      </w:r>
      <w:r>
        <w:rPr>
          <w:rFonts w:ascii="Arial" w:hAnsi="Arial" w:cs="Arial"/>
        </w:rPr>
        <w:t>.</w:t>
      </w:r>
      <w:r w:rsidRPr="00C571E0">
        <w:rPr>
          <w:rFonts w:ascii="Arial" w:hAnsi="Arial" w:cs="Arial"/>
        </w:rPr>
        <w:t xml:space="preserve"> da Lei n. 9.613/</w:t>
      </w:r>
      <w:r>
        <w:rPr>
          <w:rFonts w:ascii="Arial" w:hAnsi="Arial" w:cs="Arial"/>
        </w:rPr>
        <w:t>19</w:t>
      </w:r>
      <w:r w:rsidRPr="00C571E0">
        <w:rPr>
          <w:rFonts w:ascii="Arial" w:hAnsi="Arial" w:cs="Arial"/>
        </w:rPr>
        <w:t>98 prevê no seu inc</w:t>
      </w:r>
      <w:r>
        <w:rPr>
          <w:rFonts w:ascii="Arial" w:hAnsi="Arial" w:cs="Arial"/>
        </w:rPr>
        <w:t xml:space="preserve">iso </w:t>
      </w:r>
      <w:r w:rsidRPr="00C571E0">
        <w:rPr>
          <w:rFonts w:ascii="Arial" w:hAnsi="Arial" w:cs="Arial"/>
        </w:rPr>
        <w:t xml:space="preserve">VI, que os crimes contra o </w:t>
      </w:r>
      <w:r>
        <w:rPr>
          <w:rFonts w:ascii="Arial" w:hAnsi="Arial" w:cs="Arial"/>
        </w:rPr>
        <w:t>S</w:t>
      </w:r>
      <w:r w:rsidRPr="00C571E0">
        <w:rPr>
          <w:rFonts w:ascii="Arial" w:hAnsi="Arial" w:cs="Arial"/>
        </w:rPr>
        <w:t xml:space="preserve">istema </w:t>
      </w:r>
      <w:r>
        <w:rPr>
          <w:rFonts w:ascii="Arial" w:hAnsi="Arial" w:cs="Arial"/>
        </w:rPr>
        <w:t>F</w:t>
      </w:r>
      <w:r w:rsidRPr="00C571E0">
        <w:rPr>
          <w:rFonts w:ascii="Arial" w:hAnsi="Arial" w:cs="Arial"/>
        </w:rPr>
        <w:t xml:space="preserve">inanceiro </w:t>
      </w:r>
      <w:r>
        <w:rPr>
          <w:rFonts w:ascii="Arial" w:hAnsi="Arial" w:cs="Arial"/>
        </w:rPr>
        <w:t xml:space="preserve">Nacional </w:t>
      </w:r>
      <w:r w:rsidRPr="00C571E0">
        <w:rPr>
          <w:rFonts w:ascii="Arial" w:hAnsi="Arial" w:cs="Arial"/>
        </w:rPr>
        <w:t>são delitos antecedente</w:t>
      </w:r>
      <w:r>
        <w:rPr>
          <w:rFonts w:ascii="Arial" w:hAnsi="Arial" w:cs="Arial"/>
        </w:rPr>
        <w:t>s</w:t>
      </w:r>
      <w:r w:rsidRPr="00C571E0">
        <w:rPr>
          <w:rFonts w:ascii="Arial" w:hAnsi="Arial" w:cs="Arial"/>
        </w:rPr>
        <w:t xml:space="preserve"> ao crime de lavagem de dinheiro.</w:t>
      </w:r>
    </w:p>
    <w:p w:rsidR="00D270F1" w:rsidRDefault="005D2694" w:rsidP="004312E0">
      <w:pPr>
        <w:pStyle w:val="NormalWeb"/>
        <w:spacing w:line="360" w:lineRule="auto"/>
        <w:ind w:firstLine="708"/>
        <w:jc w:val="both"/>
        <w:rPr>
          <w:rStyle w:val="nfase"/>
          <w:rFonts w:ascii="Arial" w:hAnsi="Arial" w:cs="Arial"/>
          <w:i w:val="0"/>
        </w:rPr>
      </w:pPr>
      <w:r w:rsidRPr="005D2694">
        <w:rPr>
          <w:rFonts w:ascii="Arial" w:hAnsi="Arial" w:cs="Arial"/>
        </w:rPr>
        <w:t xml:space="preserve">Dessa forma, </w:t>
      </w:r>
      <w:r w:rsidR="00F128C7" w:rsidRPr="005D2694">
        <w:rPr>
          <w:rFonts w:ascii="Arial" w:hAnsi="Arial" w:cs="Arial"/>
        </w:rPr>
        <w:t xml:space="preserve">o Direito Penal </w:t>
      </w:r>
      <w:r w:rsidRPr="005D2694">
        <w:rPr>
          <w:rFonts w:ascii="Arial" w:hAnsi="Arial" w:cs="Arial"/>
        </w:rPr>
        <w:t>E</w:t>
      </w:r>
      <w:r w:rsidR="00F128C7" w:rsidRPr="005D2694">
        <w:rPr>
          <w:rFonts w:ascii="Arial" w:hAnsi="Arial" w:cs="Arial"/>
        </w:rPr>
        <w:t>conômico passa a ser visto como um ramo do Direito Penal que, com relativa autonomia, estuda, regula e aplica os dispositivos legais aos delitos praticados contra a ordem econômica</w:t>
      </w:r>
      <w:r w:rsidRPr="005D2694">
        <w:rPr>
          <w:rFonts w:ascii="Arial" w:hAnsi="Arial" w:cs="Arial"/>
        </w:rPr>
        <w:t xml:space="preserve">. </w:t>
      </w:r>
      <w:r w:rsidR="00F128C7" w:rsidRPr="005D2694">
        <w:rPr>
          <w:rFonts w:ascii="Arial" w:hAnsi="Arial" w:cs="Arial"/>
        </w:rPr>
        <w:t>(CIPRIANI</w:t>
      </w:r>
      <w:r>
        <w:rPr>
          <w:rFonts w:ascii="Arial" w:hAnsi="Arial" w:cs="Arial"/>
        </w:rPr>
        <w:t xml:space="preserve">, </w:t>
      </w:r>
      <w:r w:rsidR="00F128C7" w:rsidRPr="005D2694">
        <w:rPr>
          <w:rFonts w:ascii="Arial" w:hAnsi="Arial" w:cs="Arial"/>
        </w:rPr>
        <w:t>2006)</w:t>
      </w:r>
    </w:p>
    <w:p w:rsidR="00D270F1" w:rsidRDefault="00D270F1" w:rsidP="00D270F1">
      <w:pPr>
        <w:pStyle w:val="NormalWeb"/>
        <w:spacing w:line="360" w:lineRule="auto"/>
        <w:ind w:left="720"/>
        <w:jc w:val="both"/>
        <w:rPr>
          <w:rStyle w:val="nfase"/>
          <w:rFonts w:ascii="Arial" w:hAnsi="Arial" w:cs="Arial"/>
          <w:i w:val="0"/>
        </w:rPr>
      </w:pPr>
    </w:p>
    <w:p w:rsidR="00FB3DEA" w:rsidRPr="00CC0A51" w:rsidRDefault="00D270F1" w:rsidP="00FB3DEA">
      <w:pPr>
        <w:pStyle w:val="NormalWeb"/>
        <w:numPr>
          <w:ilvl w:val="0"/>
          <w:numId w:val="2"/>
        </w:numPr>
        <w:spacing w:line="360" w:lineRule="auto"/>
        <w:jc w:val="both"/>
        <w:rPr>
          <w:rStyle w:val="nfase"/>
          <w:rFonts w:ascii="Arial" w:hAnsi="Arial" w:cs="Arial"/>
          <w:b/>
          <w:i w:val="0"/>
          <w:caps/>
        </w:rPr>
      </w:pPr>
      <w:r w:rsidRPr="00CC0A51">
        <w:rPr>
          <w:rStyle w:val="nfase"/>
          <w:rFonts w:ascii="Arial" w:hAnsi="Arial" w:cs="Arial"/>
          <w:b/>
          <w:i w:val="0"/>
          <w:caps/>
        </w:rPr>
        <w:t xml:space="preserve">Análise </w:t>
      </w:r>
      <w:r w:rsidR="00C16ECC" w:rsidRPr="00CC0A51">
        <w:rPr>
          <w:rStyle w:val="nfase"/>
          <w:rFonts w:ascii="Arial" w:hAnsi="Arial" w:cs="Arial"/>
          <w:b/>
          <w:i w:val="0"/>
          <w:caps/>
        </w:rPr>
        <w:t xml:space="preserve">Doutrinária dos </w:t>
      </w:r>
      <w:r w:rsidR="008A1285" w:rsidRPr="00CC0A51">
        <w:rPr>
          <w:rStyle w:val="nfase"/>
          <w:rFonts w:ascii="Arial" w:hAnsi="Arial" w:cs="Arial"/>
          <w:b/>
          <w:i w:val="0"/>
          <w:caps/>
        </w:rPr>
        <w:t>C</w:t>
      </w:r>
      <w:r w:rsidRPr="00CC0A51">
        <w:rPr>
          <w:rStyle w:val="nfase"/>
          <w:rFonts w:ascii="Arial" w:hAnsi="Arial" w:cs="Arial"/>
          <w:b/>
          <w:i w:val="0"/>
          <w:caps/>
        </w:rPr>
        <w:t>rimes d</w:t>
      </w:r>
      <w:r w:rsidR="00310405" w:rsidRPr="00CC0A51">
        <w:rPr>
          <w:rStyle w:val="nfase"/>
          <w:rFonts w:ascii="Arial" w:hAnsi="Arial" w:cs="Arial"/>
          <w:b/>
          <w:i w:val="0"/>
          <w:caps/>
        </w:rPr>
        <w:t>e</w:t>
      </w:r>
      <w:r w:rsidRPr="00CC0A51">
        <w:rPr>
          <w:rStyle w:val="nfase"/>
          <w:rFonts w:ascii="Arial" w:hAnsi="Arial" w:cs="Arial"/>
          <w:b/>
          <w:i w:val="0"/>
          <w:caps/>
        </w:rPr>
        <w:t xml:space="preserve"> </w:t>
      </w:r>
      <w:r w:rsidR="008A1285" w:rsidRPr="00CC0A51">
        <w:rPr>
          <w:rStyle w:val="nfase"/>
          <w:rFonts w:ascii="Arial" w:hAnsi="Arial" w:cs="Arial"/>
          <w:b/>
          <w:i w:val="0"/>
          <w:caps/>
        </w:rPr>
        <w:t>C</w:t>
      </w:r>
      <w:r w:rsidRPr="00CC0A51">
        <w:rPr>
          <w:rStyle w:val="nfase"/>
          <w:rFonts w:ascii="Arial" w:hAnsi="Arial" w:cs="Arial"/>
          <w:b/>
          <w:i w:val="0"/>
          <w:caps/>
        </w:rPr>
        <w:t xml:space="preserve">olarinho </w:t>
      </w:r>
      <w:r w:rsidR="008A1285" w:rsidRPr="00CC0A51">
        <w:rPr>
          <w:rStyle w:val="nfase"/>
          <w:rFonts w:ascii="Arial" w:hAnsi="Arial" w:cs="Arial"/>
          <w:b/>
          <w:i w:val="0"/>
          <w:caps/>
        </w:rPr>
        <w:t>B</w:t>
      </w:r>
      <w:r w:rsidRPr="00CC0A51">
        <w:rPr>
          <w:rStyle w:val="nfase"/>
          <w:rFonts w:ascii="Arial" w:hAnsi="Arial" w:cs="Arial"/>
          <w:b/>
          <w:i w:val="0"/>
          <w:caps/>
        </w:rPr>
        <w:t>ranco</w:t>
      </w:r>
    </w:p>
    <w:p w:rsidR="008A1285" w:rsidRPr="00D270F1" w:rsidRDefault="008A1285" w:rsidP="008A1285">
      <w:pPr>
        <w:pStyle w:val="NormalWeb"/>
        <w:spacing w:line="360" w:lineRule="auto"/>
        <w:ind w:left="720"/>
        <w:jc w:val="both"/>
        <w:rPr>
          <w:rStyle w:val="nfase"/>
          <w:rFonts w:ascii="Arial" w:hAnsi="Arial" w:cs="Arial"/>
          <w:b/>
          <w:i w:val="0"/>
        </w:rPr>
      </w:pPr>
    </w:p>
    <w:p w:rsidR="007F54C7" w:rsidRDefault="007F54C7" w:rsidP="008A1285">
      <w:pPr>
        <w:pStyle w:val="NormalWeb"/>
        <w:spacing w:line="360" w:lineRule="auto"/>
        <w:ind w:firstLine="360"/>
        <w:jc w:val="both"/>
        <w:rPr>
          <w:rStyle w:val="nfase"/>
          <w:rFonts w:ascii="Arial" w:hAnsi="Arial" w:cs="Arial"/>
          <w:i w:val="0"/>
        </w:rPr>
      </w:pPr>
      <w:r w:rsidRPr="007F54C7">
        <w:rPr>
          <w:rStyle w:val="nfase"/>
          <w:rFonts w:ascii="Arial" w:hAnsi="Arial" w:cs="Arial"/>
          <w:i w:val="0"/>
        </w:rPr>
        <w:t xml:space="preserve">A expressão </w:t>
      </w:r>
      <w:r>
        <w:rPr>
          <w:rStyle w:val="nfase"/>
          <w:rFonts w:ascii="Arial" w:hAnsi="Arial" w:cs="Arial"/>
          <w:i w:val="0"/>
        </w:rPr>
        <w:t>“</w:t>
      </w:r>
      <w:r w:rsidRPr="007F54C7">
        <w:rPr>
          <w:rStyle w:val="nfase"/>
          <w:rFonts w:ascii="Arial" w:hAnsi="Arial" w:cs="Arial"/>
          <w:i w:val="0"/>
        </w:rPr>
        <w:t>colarinho branco</w:t>
      </w:r>
      <w:r>
        <w:rPr>
          <w:rStyle w:val="nfase"/>
          <w:rFonts w:ascii="Arial" w:hAnsi="Arial" w:cs="Arial"/>
          <w:i w:val="0"/>
        </w:rPr>
        <w:t>”</w:t>
      </w:r>
      <w:r w:rsidRPr="007F54C7">
        <w:rPr>
          <w:rStyle w:val="nfase"/>
          <w:rFonts w:ascii="Arial" w:hAnsi="Arial" w:cs="Arial"/>
          <w:i w:val="0"/>
        </w:rPr>
        <w:t xml:space="preserve"> foi criada por um </w:t>
      </w:r>
      <w:r>
        <w:rPr>
          <w:rStyle w:val="nfase"/>
          <w:rFonts w:ascii="Arial" w:hAnsi="Arial" w:cs="Arial"/>
          <w:i w:val="0"/>
        </w:rPr>
        <w:t>antigo P</w:t>
      </w:r>
      <w:r w:rsidRPr="007F54C7">
        <w:rPr>
          <w:rStyle w:val="nfase"/>
          <w:rFonts w:ascii="Arial" w:hAnsi="Arial" w:cs="Arial"/>
          <w:i w:val="0"/>
        </w:rPr>
        <w:t xml:space="preserve">residente da </w:t>
      </w:r>
      <w:r w:rsidRPr="007F54C7">
        <w:rPr>
          <w:rStyle w:val="nfase"/>
          <w:rFonts w:ascii="Arial" w:hAnsi="Arial" w:cs="Arial"/>
        </w:rPr>
        <w:t>General Motors</w:t>
      </w:r>
      <w:r w:rsidRPr="007F54C7">
        <w:rPr>
          <w:rStyle w:val="nfase"/>
          <w:rFonts w:ascii="Arial" w:hAnsi="Arial" w:cs="Arial"/>
          <w:i w:val="0"/>
        </w:rPr>
        <w:t xml:space="preserve">, </w:t>
      </w:r>
      <w:r>
        <w:rPr>
          <w:rStyle w:val="nfase"/>
          <w:rFonts w:ascii="Arial" w:hAnsi="Arial" w:cs="Arial"/>
          <w:i w:val="0"/>
        </w:rPr>
        <w:t xml:space="preserve">pelo </w:t>
      </w:r>
      <w:r w:rsidRPr="007F54C7">
        <w:rPr>
          <w:rStyle w:val="nfase"/>
          <w:rFonts w:ascii="Arial" w:hAnsi="Arial" w:cs="Arial"/>
          <w:i w:val="0"/>
        </w:rPr>
        <w:t>qual</w:t>
      </w:r>
      <w:r>
        <w:rPr>
          <w:rStyle w:val="nfase"/>
          <w:rFonts w:ascii="Arial" w:hAnsi="Arial" w:cs="Arial"/>
          <w:i w:val="0"/>
        </w:rPr>
        <w:t xml:space="preserve"> n</w:t>
      </w:r>
      <w:r w:rsidRPr="007F54C7">
        <w:rPr>
          <w:rStyle w:val="nfase"/>
          <w:rFonts w:ascii="Arial" w:hAnsi="Arial" w:cs="Arial"/>
          <w:i w:val="0"/>
        </w:rPr>
        <w:t xml:space="preserve">o livro </w:t>
      </w:r>
      <w:r>
        <w:rPr>
          <w:rStyle w:val="nfase"/>
          <w:rFonts w:ascii="Arial" w:hAnsi="Arial" w:cs="Arial"/>
          <w:i w:val="0"/>
        </w:rPr>
        <w:t>“</w:t>
      </w:r>
      <w:r w:rsidRPr="007F54C7">
        <w:rPr>
          <w:rStyle w:val="nfase"/>
          <w:rFonts w:ascii="Arial" w:hAnsi="Arial" w:cs="Arial"/>
          <w:i w:val="0"/>
        </w:rPr>
        <w:t>Uma Autobiografia de um Trabalhador de Colarinho Branco</w:t>
      </w:r>
      <w:r>
        <w:rPr>
          <w:rStyle w:val="nfase"/>
          <w:rFonts w:ascii="Arial" w:hAnsi="Arial" w:cs="Arial"/>
          <w:i w:val="0"/>
        </w:rPr>
        <w:t>”</w:t>
      </w:r>
      <w:r w:rsidRPr="007F54C7">
        <w:rPr>
          <w:rStyle w:val="nfase"/>
          <w:rFonts w:ascii="Arial" w:hAnsi="Arial" w:cs="Arial"/>
          <w:i w:val="0"/>
        </w:rPr>
        <w:t>, utilizava a cor d</w:t>
      </w:r>
      <w:r>
        <w:rPr>
          <w:rStyle w:val="nfase"/>
          <w:rFonts w:ascii="Arial" w:hAnsi="Arial" w:cs="Arial"/>
          <w:i w:val="0"/>
        </w:rPr>
        <w:t xml:space="preserve">os </w:t>
      </w:r>
      <w:r w:rsidRPr="007F54C7">
        <w:rPr>
          <w:rStyle w:val="nfase"/>
          <w:rFonts w:ascii="Arial" w:hAnsi="Arial" w:cs="Arial"/>
          <w:i w:val="0"/>
        </w:rPr>
        <w:t>colarinhos</w:t>
      </w:r>
      <w:r>
        <w:rPr>
          <w:rStyle w:val="nfase"/>
          <w:rFonts w:ascii="Arial" w:hAnsi="Arial" w:cs="Arial"/>
          <w:i w:val="0"/>
        </w:rPr>
        <w:t xml:space="preserve"> dos uniformes dos trabalhadores</w:t>
      </w:r>
      <w:r w:rsidRPr="007F54C7">
        <w:rPr>
          <w:rStyle w:val="nfase"/>
          <w:rFonts w:ascii="Arial" w:hAnsi="Arial" w:cs="Arial"/>
          <w:i w:val="0"/>
        </w:rPr>
        <w:t xml:space="preserve"> para indicar o </w:t>
      </w:r>
      <w:r w:rsidRPr="007F54C7">
        <w:rPr>
          <w:rStyle w:val="nfase"/>
          <w:rFonts w:ascii="Arial" w:hAnsi="Arial" w:cs="Arial"/>
        </w:rPr>
        <w:t>status</w:t>
      </w:r>
      <w:r w:rsidRPr="007F54C7">
        <w:rPr>
          <w:rStyle w:val="nfase"/>
          <w:rFonts w:ascii="Arial" w:hAnsi="Arial" w:cs="Arial"/>
          <w:i w:val="0"/>
        </w:rPr>
        <w:t xml:space="preserve"> social a que </w:t>
      </w:r>
      <w:r>
        <w:rPr>
          <w:rStyle w:val="nfase"/>
          <w:rFonts w:ascii="Arial" w:hAnsi="Arial" w:cs="Arial"/>
          <w:i w:val="0"/>
        </w:rPr>
        <w:t>cada um fazia parte.</w:t>
      </w:r>
      <w:r w:rsidRPr="007F54C7">
        <w:rPr>
          <w:rStyle w:val="nfase"/>
          <w:rFonts w:ascii="Arial" w:hAnsi="Arial" w:cs="Arial"/>
          <w:i w:val="0"/>
        </w:rPr>
        <w:t xml:space="preserve"> </w:t>
      </w:r>
      <w:r>
        <w:rPr>
          <w:rStyle w:val="nfase"/>
          <w:rFonts w:ascii="Arial" w:hAnsi="Arial" w:cs="Arial"/>
          <w:i w:val="0"/>
        </w:rPr>
        <w:t xml:space="preserve">Dessa forma, </w:t>
      </w:r>
      <w:r w:rsidRPr="007F54C7">
        <w:rPr>
          <w:rStyle w:val="nfase"/>
          <w:rFonts w:ascii="Arial" w:hAnsi="Arial" w:cs="Arial"/>
          <w:i w:val="0"/>
        </w:rPr>
        <w:t xml:space="preserve">quem usava </w:t>
      </w:r>
      <w:r>
        <w:rPr>
          <w:rStyle w:val="nfase"/>
          <w:rFonts w:ascii="Arial" w:hAnsi="Arial" w:cs="Arial"/>
          <w:i w:val="0"/>
        </w:rPr>
        <w:t xml:space="preserve">o </w:t>
      </w:r>
      <w:r w:rsidRPr="007F54C7">
        <w:rPr>
          <w:rStyle w:val="nfase"/>
          <w:rFonts w:ascii="Arial" w:hAnsi="Arial" w:cs="Arial"/>
          <w:i w:val="0"/>
        </w:rPr>
        <w:t>colarinho azul era trabalhador braçal</w:t>
      </w:r>
      <w:r>
        <w:rPr>
          <w:rStyle w:val="nfase"/>
          <w:rFonts w:ascii="Arial" w:hAnsi="Arial" w:cs="Arial"/>
          <w:i w:val="0"/>
        </w:rPr>
        <w:t>,</w:t>
      </w:r>
      <w:r w:rsidRPr="007F54C7">
        <w:rPr>
          <w:rStyle w:val="nfase"/>
          <w:rFonts w:ascii="Arial" w:hAnsi="Arial" w:cs="Arial"/>
          <w:i w:val="0"/>
        </w:rPr>
        <w:t xml:space="preserve"> e </w:t>
      </w:r>
      <w:r>
        <w:rPr>
          <w:rStyle w:val="nfase"/>
          <w:rFonts w:ascii="Arial" w:hAnsi="Arial" w:cs="Arial"/>
          <w:i w:val="0"/>
        </w:rPr>
        <w:t xml:space="preserve">quem usava </w:t>
      </w:r>
      <w:r w:rsidRPr="007F54C7">
        <w:rPr>
          <w:rStyle w:val="nfase"/>
          <w:rFonts w:ascii="Arial" w:hAnsi="Arial" w:cs="Arial"/>
          <w:i w:val="0"/>
        </w:rPr>
        <w:t>colarinho branco</w:t>
      </w:r>
      <w:r>
        <w:rPr>
          <w:rStyle w:val="nfase"/>
          <w:rFonts w:ascii="Arial" w:hAnsi="Arial" w:cs="Arial"/>
          <w:i w:val="0"/>
        </w:rPr>
        <w:t xml:space="preserve"> era visto como uma modalidade de </w:t>
      </w:r>
      <w:r w:rsidRPr="007F54C7">
        <w:rPr>
          <w:rStyle w:val="nfase"/>
          <w:rFonts w:ascii="Arial" w:hAnsi="Arial" w:cs="Arial"/>
          <w:i w:val="0"/>
        </w:rPr>
        <w:t xml:space="preserve">trabalhador que </w:t>
      </w:r>
      <w:r>
        <w:rPr>
          <w:rStyle w:val="nfase"/>
          <w:rFonts w:ascii="Arial" w:hAnsi="Arial" w:cs="Arial"/>
          <w:i w:val="0"/>
        </w:rPr>
        <w:t>realizava suas atribuições profissionais den</w:t>
      </w:r>
      <w:r w:rsidRPr="007F54C7">
        <w:rPr>
          <w:rStyle w:val="nfase"/>
          <w:rFonts w:ascii="Arial" w:hAnsi="Arial" w:cs="Arial"/>
          <w:i w:val="0"/>
        </w:rPr>
        <w:t>tro d</w:t>
      </w:r>
      <w:r>
        <w:rPr>
          <w:rStyle w:val="nfase"/>
          <w:rFonts w:ascii="Arial" w:hAnsi="Arial" w:cs="Arial"/>
          <w:i w:val="0"/>
        </w:rPr>
        <w:t>o</w:t>
      </w:r>
      <w:r w:rsidRPr="007F54C7">
        <w:rPr>
          <w:rStyle w:val="nfase"/>
          <w:rFonts w:ascii="Arial" w:hAnsi="Arial" w:cs="Arial"/>
          <w:i w:val="0"/>
        </w:rPr>
        <w:t xml:space="preserve"> escritório</w:t>
      </w:r>
      <w:r>
        <w:rPr>
          <w:rStyle w:val="nfase"/>
          <w:rFonts w:ascii="Arial" w:hAnsi="Arial" w:cs="Arial"/>
          <w:i w:val="0"/>
        </w:rPr>
        <w:t xml:space="preserve"> da empresa,</w:t>
      </w:r>
      <w:r w:rsidRPr="007F54C7">
        <w:rPr>
          <w:rStyle w:val="nfase"/>
          <w:rFonts w:ascii="Arial" w:hAnsi="Arial" w:cs="Arial"/>
          <w:i w:val="0"/>
        </w:rPr>
        <w:t xml:space="preserve"> </w:t>
      </w:r>
      <w:r>
        <w:rPr>
          <w:rStyle w:val="nfase"/>
          <w:rFonts w:ascii="Arial" w:hAnsi="Arial" w:cs="Arial"/>
          <w:i w:val="0"/>
        </w:rPr>
        <w:t xml:space="preserve">sem a realização de </w:t>
      </w:r>
      <w:r w:rsidRPr="007F54C7">
        <w:rPr>
          <w:rStyle w:val="nfase"/>
          <w:rFonts w:ascii="Arial" w:hAnsi="Arial" w:cs="Arial"/>
          <w:i w:val="0"/>
        </w:rPr>
        <w:t>esforço físico</w:t>
      </w:r>
      <w:r>
        <w:rPr>
          <w:rStyle w:val="nfase"/>
          <w:rFonts w:ascii="Arial" w:hAnsi="Arial" w:cs="Arial"/>
          <w:i w:val="0"/>
        </w:rPr>
        <w:t>.</w:t>
      </w:r>
      <w:r w:rsidR="00910B51">
        <w:rPr>
          <w:rStyle w:val="nfase"/>
          <w:rFonts w:ascii="Arial" w:hAnsi="Arial" w:cs="Arial"/>
          <w:i w:val="0"/>
        </w:rPr>
        <w:t xml:space="preserve"> (</w:t>
      </w:r>
      <w:r w:rsidR="00910B51" w:rsidRPr="00380567">
        <w:rPr>
          <w:rFonts w:ascii="Arial" w:hAnsi="Arial" w:cs="Arial"/>
        </w:rPr>
        <w:t>COLEMAN</w:t>
      </w:r>
      <w:r w:rsidR="00910B51">
        <w:rPr>
          <w:rFonts w:ascii="Arial" w:hAnsi="Arial" w:cs="Arial"/>
        </w:rPr>
        <w:t>, 2005)</w:t>
      </w:r>
    </w:p>
    <w:p w:rsidR="00E87F41" w:rsidRDefault="003E3C99" w:rsidP="008A1285">
      <w:pPr>
        <w:pStyle w:val="NormalWeb"/>
        <w:spacing w:line="360" w:lineRule="auto"/>
        <w:ind w:firstLine="360"/>
        <w:jc w:val="both"/>
        <w:rPr>
          <w:rFonts w:ascii="Arial" w:hAnsi="Arial" w:cs="Arial"/>
        </w:rPr>
      </w:pPr>
      <w:r>
        <w:rPr>
          <w:rStyle w:val="nfase"/>
          <w:rFonts w:ascii="Arial" w:hAnsi="Arial" w:cs="Arial"/>
          <w:i w:val="0"/>
        </w:rPr>
        <w:t xml:space="preserve">O termo “Crimes de Colarinho Branco”, foi </w:t>
      </w:r>
      <w:r w:rsidR="007F54C7">
        <w:rPr>
          <w:rStyle w:val="nfase"/>
          <w:rFonts w:ascii="Arial" w:hAnsi="Arial" w:cs="Arial"/>
          <w:i w:val="0"/>
        </w:rPr>
        <w:t xml:space="preserve">usado pela primeira vez </w:t>
      </w:r>
      <w:r>
        <w:rPr>
          <w:rStyle w:val="nfase"/>
          <w:rFonts w:ascii="Arial" w:hAnsi="Arial" w:cs="Arial"/>
          <w:i w:val="0"/>
        </w:rPr>
        <w:t xml:space="preserve">em 1939 </w:t>
      </w:r>
      <w:r w:rsidR="007F54C7">
        <w:rPr>
          <w:rStyle w:val="nfase"/>
          <w:rFonts w:ascii="Arial" w:hAnsi="Arial" w:cs="Arial"/>
          <w:i w:val="0"/>
        </w:rPr>
        <w:t>pelo</w:t>
      </w:r>
      <w:r>
        <w:rPr>
          <w:rStyle w:val="nfase"/>
          <w:rFonts w:ascii="Arial" w:hAnsi="Arial" w:cs="Arial"/>
          <w:i w:val="0"/>
        </w:rPr>
        <w:t xml:space="preserve"> sociólogo </w:t>
      </w:r>
      <w:r w:rsidRPr="00246822">
        <w:rPr>
          <w:rFonts w:ascii="Arial" w:hAnsi="Arial" w:cs="Arial"/>
          <w:i/>
        </w:rPr>
        <w:t>Edwin Sutherland</w:t>
      </w:r>
      <w:r>
        <w:rPr>
          <w:rFonts w:ascii="Arial" w:hAnsi="Arial" w:cs="Arial"/>
          <w:i/>
        </w:rPr>
        <w:t>,</w:t>
      </w:r>
      <w:r>
        <w:rPr>
          <w:rStyle w:val="nfase"/>
          <w:rFonts w:ascii="Arial" w:hAnsi="Arial" w:cs="Arial"/>
          <w:i w:val="0"/>
        </w:rPr>
        <w:t xml:space="preserve"> </w:t>
      </w:r>
      <w:r w:rsidRPr="00246822">
        <w:rPr>
          <w:rFonts w:ascii="Arial" w:hAnsi="Arial" w:cs="Arial"/>
        </w:rPr>
        <w:t xml:space="preserve">durante </w:t>
      </w:r>
      <w:r>
        <w:rPr>
          <w:rFonts w:ascii="Arial" w:hAnsi="Arial" w:cs="Arial"/>
        </w:rPr>
        <w:t>o seu d</w:t>
      </w:r>
      <w:r w:rsidRPr="00246822">
        <w:rPr>
          <w:rFonts w:ascii="Arial" w:hAnsi="Arial" w:cs="Arial"/>
        </w:rPr>
        <w:t xml:space="preserve">iscurso </w:t>
      </w:r>
      <w:r>
        <w:rPr>
          <w:rFonts w:ascii="Arial" w:hAnsi="Arial" w:cs="Arial"/>
        </w:rPr>
        <w:t>de</w:t>
      </w:r>
      <w:r w:rsidRPr="00246822">
        <w:rPr>
          <w:rFonts w:ascii="Arial" w:hAnsi="Arial" w:cs="Arial"/>
        </w:rPr>
        <w:t xml:space="preserve"> posse na </w:t>
      </w:r>
      <w:r>
        <w:rPr>
          <w:rFonts w:ascii="Arial" w:hAnsi="Arial" w:cs="Arial"/>
        </w:rPr>
        <w:t>P</w:t>
      </w:r>
      <w:r w:rsidRPr="00246822">
        <w:rPr>
          <w:rFonts w:ascii="Arial" w:hAnsi="Arial" w:cs="Arial"/>
        </w:rPr>
        <w:t xml:space="preserve">residência da </w:t>
      </w:r>
      <w:r w:rsidRPr="00246822">
        <w:rPr>
          <w:rFonts w:ascii="Arial" w:hAnsi="Arial" w:cs="Arial"/>
          <w:i/>
        </w:rPr>
        <w:t>American Sociological Association</w:t>
      </w:r>
      <w:r w:rsidRPr="00246822">
        <w:rPr>
          <w:rFonts w:ascii="Arial" w:hAnsi="Arial" w:cs="Arial"/>
        </w:rPr>
        <w:t xml:space="preserve"> (Sociedade de Sociologia Americana)</w:t>
      </w:r>
      <w:r>
        <w:rPr>
          <w:rFonts w:ascii="Arial" w:hAnsi="Arial" w:cs="Arial"/>
        </w:rPr>
        <w:t xml:space="preserve">, </w:t>
      </w:r>
      <w:r>
        <w:rPr>
          <w:rStyle w:val="nfase"/>
          <w:rFonts w:ascii="Arial" w:hAnsi="Arial" w:cs="Arial"/>
          <w:i w:val="0"/>
        </w:rPr>
        <w:t xml:space="preserve">o qual definiu como </w:t>
      </w:r>
      <w:r w:rsidR="00FB3DEA">
        <w:rPr>
          <w:rStyle w:val="nfase"/>
          <w:rFonts w:ascii="Arial" w:hAnsi="Arial" w:cs="Arial"/>
        </w:rPr>
        <w:t>“</w:t>
      </w:r>
      <w:r w:rsidR="00FB3DEA" w:rsidRPr="00246822">
        <w:rPr>
          <w:rFonts w:ascii="Arial" w:hAnsi="Arial" w:cs="Arial"/>
          <w:i/>
        </w:rPr>
        <w:t>White-color crime</w:t>
      </w:r>
      <w:r>
        <w:rPr>
          <w:rFonts w:ascii="Arial" w:hAnsi="Arial" w:cs="Arial"/>
          <w:i/>
        </w:rPr>
        <w:t>”</w:t>
      </w:r>
      <w:r>
        <w:rPr>
          <w:rFonts w:ascii="Arial" w:hAnsi="Arial" w:cs="Arial"/>
        </w:rPr>
        <w:t>:</w:t>
      </w:r>
      <w:r w:rsidRPr="003E3C99">
        <w:rPr>
          <w:rFonts w:ascii="Arial" w:hAnsi="Arial" w:cs="Arial"/>
          <w:i/>
        </w:rPr>
        <w:t xml:space="preserve"> </w:t>
      </w:r>
      <w:r w:rsidRPr="003E3C99">
        <w:rPr>
          <w:rFonts w:ascii="Arial" w:hAnsi="Arial" w:cs="Arial"/>
        </w:rPr>
        <w:t>“os crimes da classe superior, que é composta por homens de negócio</w:t>
      </w:r>
      <w:r w:rsidR="00720213">
        <w:rPr>
          <w:rFonts w:ascii="Arial" w:hAnsi="Arial" w:cs="Arial"/>
        </w:rPr>
        <w:t>s</w:t>
      </w:r>
      <w:r w:rsidRPr="003E3C99">
        <w:rPr>
          <w:rFonts w:ascii="Arial" w:hAnsi="Arial" w:cs="Arial"/>
        </w:rPr>
        <w:t xml:space="preserve"> e profissionais respeitáveis, ou ao menos respeitados”.</w:t>
      </w:r>
      <w:r w:rsidR="00720213">
        <w:rPr>
          <w:rFonts w:ascii="Arial" w:hAnsi="Arial" w:cs="Arial"/>
        </w:rPr>
        <w:t xml:space="preserve"> Ou seja, indivíduos que gozam de status social elevado nas suas ocupações no cotidiano.</w:t>
      </w:r>
      <w:r w:rsidR="00910B51">
        <w:rPr>
          <w:rFonts w:ascii="Arial" w:hAnsi="Arial" w:cs="Arial"/>
        </w:rPr>
        <w:t xml:space="preserve"> (</w:t>
      </w:r>
      <w:r w:rsidR="00910B51" w:rsidRPr="00380567">
        <w:rPr>
          <w:rFonts w:ascii="Arial" w:hAnsi="Arial" w:cs="Arial"/>
        </w:rPr>
        <w:t>COLEMAN</w:t>
      </w:r>
      <w:r w:rsidR="00910B51">
        <w:rPr>
          <w:rFonts w:ascii="Arial" w:hAnsi="Arial" w:cs="Arial"/>
        </w:rPr>
        <w:t>, 2005)</w:t>
      </w:r>
      <w:r w:rsidR="00720213">
        <w:rPr>
          <w:rFonts w:ascii="Arial" w:hAnsi="Arial" w:cs="Arial"/>
        </w:rPr>
        <w:t xml:space="preserve"> </w:t>
      </w:r>
    </w:p>
    <w:p w:rsidR="00E87F41" w:rsidRPr="003E3C99" w:rsidRDefault="00AF7630" w:rsidP="00E87F41">
      <w:pPr>
        <w:pStyle w:val="NormalWeb"/>
        <w:spacing w:line="360" w:lineRule="auto"/>
        <w:ind w:firstLine="360"/>
        <w:jc w:val="both"/>
        <w:rPr>
          <w:rFonts w:ascii="Arial" w:hAnsi="Arial" w:cs="Arial"/>
        </w:rPr>
      </w:pPr>
      <w:r w:rsidRPr="00E87F41">
        <w:rPr>
          <w:rFonts w:ascii="Arial" w:hAnsi="Arial" w:cs="Arial"/>
          <w:i/>
        </w:rPr>
        <w:t>Sutherland</w:t>
      </w:r>
      <w:r w:rsidRPr="00AF7630">
        <w:rPr>
          <w:rFonts w:ascii="Arial" w:hAnsi="Arial" w:cs="Arial"/>
        </w:rPr>
        <w:t xml:space="preserve"> estudou Sociologia em Chicago</w:t>
      </w:r>
      <w:r w:rsidR="00E87F41">
        <w:rPr>
          <w:rFonts w:ascii="Arial" w:hAnsi="Arial" w:cs="Arial"/>
        </w:rPr>
        <w:t>,</w:t>
      </w:r>
      <w:r w:rsidRPr="00AF7630">
        <w:rPr>
          <w:rFonts w:ascii="Arial" w:hAnsi="Arial" w:cs="Arial"/>
        </w:rPr>
        <w:t xml:space="preserve"> e se formou em 1911</w:t>
      </w:r>
      <w:r w:rsidR="00E87F41">
        <w:rPr>
          <w:rFonts w:ascii="Arial" w:hAnsi="Arial" w:cs="Arial"/>
        </w:rPr>
        <w:t>. Nesse período, Chicago já era uma potência industrial e estava em franca expansão. A</w:t>
      </w:r>
      <w:r w:rsidR="00E87F41" w:rsidRPr="00E87F41">
        <w:rPr>
          <w:rFonts w:ascii="Arial" w:hAnsi="Arial" w:cs="Arial"/>
        </w:rPr>
        <w:t xml:space="preserve"> cidade </w:t>
      </w:r>
      <w:r w:rsidR="00E87F41">
        <w:rPr>
          <w:rFonts w:ascii="Arial" w:hAnsi="Arial" w:cs="Arial"/>
        </w:rPr>
        <w:t xml:space="preserve">presenciava </w:t>
      </w:r>
      <w:r w:rsidR="00E87F41" w:rsidRPr="00E87F41">
        <w:rPr>
          <w:rFonts w:ascii="Arial" w:hAnsi="Arial" w:cs="Arial"/>
        </w:rPr>
        <w:t>o desenvolvimento industrial</w:t>
      </w:r>
      <w:r w:rsidR="00E87F41">
        <w:rPr>
          <w:rFonts w:ascii="Arial" w:hAnsi="Arial" w:cs="Arial"/>
        </w:rPr>
        <w:t>, mas cominado a ele,</w:t>
      </w:r>
      <w:r w:rsidR="00E87F41" w:rsidRPr="00E87F41">
        <w:rPr>
          <w:rFonts w:ascii="Arial" w:hAnsi="Arial" w:cs="Arial"/>
        </w:rPr>
        <w:t xml:space="preserve"> grandes problemas sociais, </w:t>
      </w:r>
      <w:r w:rsidR="00E87F41">
        <w:rPr>
          <w:rFonts w:ascii="Arial" w:hAnsi="Arial" w:cs="Arial"/>
        </w:rPr>
        <w:t>d</w:t>
      </w:r>
      <w:r w:rsidR="00E87F41" w:rsidRPr="00E87F41">
        <w:rPr>
          <w:rFonts w:ascii="Arial" w:hAnsi="Arial" w:cs="Arial"/>
        </w:rPr>
        <w:t xml:space="preserve">entre </w:t>
      </w:r>
      <w:r w:rsidR="00E87F41">
        <w:rPr>
          <w:rFonts w:ascii="Arial" w:hAnsi="Arial" w:cs="Arial"/>
        </w:rPr>
        <w:t xml:space="preserve">eles </w:t>
      </w:r>
      <w:r w:rsidR="00E87F41" w:rsidRPr="00E87F41">
        <w:rPr>
          <w:rFonts w:ascii="Arial" w:hAnsi="Arial" w:cs="Arial"/>
        </w:rPr>
        <w:t>a miséria, fraudes</w:t>
      </w:r>
      <w:r w:rsidR="00E87F41">
        <w:rPr>
          <w:rFonts w:ascii="Arial" w:hAnsi="Arial" w:cs="Arial"/>
        </w:rPr>
        <w:t xml:space="preserve"> empresariais</w:t>
      </w:r>
      <w:r w:rsidR="00E87F41" w:rsidRPr="00E87F41">
        <w:rPr>
          <w:rFonts w:ascii="Arial" w:hAnsi="Arial" w:cs="Arial"/>
        </w:rPr>
        <w:t xml:space="preserve">, contrabando de </w:t>
      </w:r>
      <w:r w:rsidR="00E87F41">
        <w:rPr>
          <w:rFonts w:ascii="Arial" w:hAnsi="Arial" w:cs="Arial"/>
        </w:rPr>
        <w:t>bebidas</w:t>
      </w:r>
      <w:r w:rsidR="00E87F41" w:rsidRPr="00E87F41">
        <w:rPr>
          <w:rFonts w:ascii="Arial" w:hAnsi="Arial" w:cs="Arial"/>
        </w:rPr>
        <w:t xml:space="preserve"> </w:t>
      </w:r>
      <w:r w:rsidR="00E87F41">
        <w:rPr>
          <w:rFonts w:ascii="Arial" w:hAnsi="Arial" w:cs="Arial"/>
        </w:rPr>
        <w:t xml:space="preserve">(licor) </w:t>
      </w:r>
      <w:r w:rsidR="00E87F41" w:rsidRPr="00E87F41">
        <w:rPr>
          <w:rFonts w:ascii="Arial" w:hAnsi="Arial" w:cs="Arial"/>
        </w:rPr>
        <w:t>e gângsteres</w:t>
      </w:r>
      <w:r w:rsidR="00E87F41">
        <w:rPr>
          <w:rFonts w:ascii="Arial" w:hAnsi="Arial" w:cs="Arial"/>
        </w:rPr>
        <w:t>, cujo maior deles foi</w:t>
      </w:r>
      <w:r w:rsidR="00E87F41" w:rsidRPr="00E87F41">
        <w:rPr>
          <w:rFonts w:ascii="Arial" w:hAnsi="Arial" w:cs="Arial"/>
        </w:rPr>
        <w:t xml:space="preserve"> </w:t>
      </w:r>
      <w:r w:rsidR="00E87F41" w:rsidRPr="00E87F41">
        <w:rPr>
          <w:rFonts w:ascii="Arial" w:hAnsi="Arial" w:cs="Arial"/>
          <w:i/>
        </w:rPr>
        <w:t xml:space="preserve">John </w:t>
      </w:r>
      <w:proofErr w:type="spellStart"/>
      <w:r w:rsidR="00E87F41" w:rsidRPr="00E87F41">
        <w:rPr>
          <w:rFonts w:ascii="Arial" w:hAnsi="Arial" w:cs="Arial"/>
          <w:i/>
        </w:rPr>
        <w:t>Torrio</w:t>
      </w:r>
      <w:proofErr w:type="spellEnd"/>
      <w:r w:rsidR="00E87F41" w:rsidRPr="00E87F41">
        <w:rPr>
          <w:rFonts w:ascii="Arial" w:hAnsi="Arial" w:cs="Arial"/>
        </w:rPr>
        <w:t xml:space="preserve">, </w:t>
      </w:r>
      <w:r w:rsidR="00E87F41">
        <w:rPr>
          <w:rFonts w:ascii="Arial" w:hAnsi="Arial" w:cs="Arial"/>
        </w:rPr>
        <w:t xml:space="preserve">que estabeleceu alianças com </w:t>
      </w:r>
      <w:r w:rsidR="00E87F41" w:rsidRPr="00E87F41">
        <w:rPr>
          <w:rFonts w:ascii="Arial" w:hAnsi="Arial" w:cs="Arial"/>
        </w:rPr>
        <w:t xml:space="preserve">o </w:t>
      </w:r>
      <w:r w:rsidR="00E87F41">
        <w:rPr>
          <w:rFonts w:ascii="Arial" w:hAnsi="Arial" w:cs="Arial"/>
        </w:rPr>
        <w:t xml:space="preserve">Judiciário local, e mais tarde </w:t>
      </w:r>
      <w:r w:rsidR="00910B51">
        <w:rPr>
          <w:rFonts w:ascii="Arial" w:hAnsi="Arial" w:cs="Arial"/>
        </w:rPr>
        <w:t xml:space="preserve">deu lugar para o que ficou </w:t>
      </w:r>
      <w:r w:rsidR="00E87F41">
        <w:rPr>
          <w:rFonts w:ascii="Arial" w:hAnsi="Arial" w:cs="Arial"/>
        </w:rPr>
        <w:t>conhecido como “Al Capone”</w:t>
      </w:r>
      <w:r w:rsidR="00910B51">
        <w:rPr>
          <w:rFonts w:ascii="Arial" w:hAnsi="Arial" w:cs="Arial"/>
        </w:rPr>
        <w:t>. Este último,</w:t>
      </w:r>
      <w:r w:rsidR="00E87F41">
        <w:rPr>
          <w:rFonts w:ascii="Arial" w:hAnsi="Arial" w:cs="Arial"/>
        </w:rPr>
        <w:t xml:space="preserve"> </w:t>
      </w:r>
      <w:r w:rsidR="00E87F41" w:rsidRPr="00E87F41">
        <w:rPr>
          <w:rFonts w:ascii="Arial" w:hAnsi="Arial" w:cs="Arial"/>
        </w:rPr>
        <w:t>possuía grande acesso ao poder público</w:t>
      </w:r>
      <w:r w:rsidR="00E87F41">
        <w:rPr>
          <w:rFonts w:ascii="Arial" w:hAnsi="Arial" w:cs="Arial"/>
        </w:rPr>
        <w:t>,</w:t>
      </w:r>
      <w:r w:rsidR="00E87F41" w:rsidRPr="00E87F41">
        <w:rPr>
          <w:rFonts w:ascii="Arial" w:hAnsi="Arial" w:cs="Arial"/>
        </w:rPr>
        <w:t xml:space="preserve"> e também conquistou a sociedade com </w:t>
      </w:r>
      <w:r w:rsidR="00E87F41">
        <w:rPr>
          <w:rFonts w:ascii="Arial" w:hAnsi="Arial" w:cs="Arial"/>
        </w:rPr>
        <w:t xml:space="preserve">diversas </w:t>
      </w:r>
      <w:r w:rsidR="00E87F41" w:rsidRPr="00E87F41">
        <w:rPr>
          <w:rFonts w:ascii="Arial" w:hAnsi="Arial" w:cs="Arial"/>
        </w:rPr>
        <w:t>atividades filantrópicas</w:t>
      </w:r>
      <w:r w:rsidR="00E87F41">
        <w:rPr>
          <w:rFonts w:ascii="Arial" w:hAnsi="Arial" w:cs="Arial"/>
        </w:rPr>
        <w:t>, além d</w:t>
      </w:r>
      <w:r w:rsidR="00E87F41" w:rsidRPr="00E87F41">
        <w:rPr>
          <w:rFonts w:ascii="Arial" w:hAnsi="Arial" w:cs="Arial"/>
        </w:rPr>
        <w:t xml:space="preserve">e doações aos </w:t>
      </w:r>
      <w:r w:rsidR="00E87F41">
        <w:rPr>
          <w:rFonts w:ascii="Arial" w:hAnsi="Arial" w:cs="Arial"/>
        </w:rPr>
        <w:t xml:space="preserve">mais </w:t>
      </w:r>
      <w:r w:rsidR="00E87F41" w:rsidRPr="00E87F41">
        <w:rPr>
          <w:rFonts w:ascii="Arial" w:hAnsi="Arial" w:cs="Arial"/>
        </w:rPr>
        <w:t xml:space="preserve">pobres. </w:t>
      </w:r>
      <w:r w:rsidR="00E87F41">
        <w:rPr>
          <w:rFonts w:ascii="Arial" w:hAnsi="Arial" w:cs="Arial"/>
        </w:rPr>
        <w:t>Contudo</w:t>
      </w:r>
      <w:r w:rsidR="00E87F41" w:rsidRPr="00E87F41">
        <w:rPr>
          <w:rFonts w:ascii="Arial" w:hAnsi="Arial" w:cs="Arial"/>
        </w:rPr>
        <w:t>, em 1931 foi acusado e condenado a dez anos de prisão por fraude fiscal.</w:t>
      </w:r>
      <w:r w:rsidR="0002386A">
        <w:rPr>
          <w:rFonts w:ascii="Arial" w:hAnsi="Arial" w:cs="Arial"/>
        </w:rPr>
        <w:t xml:space="preserve"> Em 1939, </w:t>
      </w:r>
      <w:r w:rsidR="0002386A" w:rsidRPr="0002386A">
        <w:rPr>
          <w:rFonts w:ascii="Arial" w:hAnsi="Arial" w:cs="Arial"/>
        </w:rPr>
        <w:t xml:space="preserve">Al Capone </w:t>
      </w:r>
      <w:r w:rsidR="0002386A">
        <w:rPr>
          <w:rFonts w:ascii="Arial" w:hAnsi="Arial" w:cs="Arial"/>
        </w:rPr>
        <w:t>obteve a liberdade</w:t>
      </w:r>
      <w:r w:rsidR="00C16ECC">
        <w:rPr>
          <w:rFonts w:ascii="Arial" w:hAnsi="Arial" w:cs="Arial"/>
        </w:rPr>
        <w:t xml:space="preserve"> </w:t>
      </w:r>
      <w:r w:rsidR="0002386A" w:rsidRPr="0002386A">
        <w:rPr>
          <w:rFonts w:ascii="Arial" w:hAnsi="Arial" w:cs="Arial"/>
        </w:rPr>
        <w:t>após cumprir parte da pena</w:t>
      </w:r>
      <w:r w:rsidR="00C16ECC">
        <w:rPr>
          <w:rFonts w:ascii="Arial" w:hAnsi="Arial" w:cs="Arial"/>
        </w:rPr>
        <w:t xml:space="preserve"> imputada.</w:t>
      </w:r>
      <w:r w:rsidR="00910B51">
        <w:rPr>
          <w:rFonts w:ascii="Arial" w:hAnsi="Arial" w:cs="Arial"/>
        </w:rPr>
        <w:t xml:space="preserve"> (</w:t>
      </w:r>
      <w:r w:rsidR="00910B51" w:rsidRPr="00380567">
        <w:rPr>
          <w:rFonts w:ascii="Arial" w:hAnsi="Arial" w:cs="Arial"/>
        </w:rPr>
        <w:t>COLEMAN</w:t>
      </w:r>
      <w:r w:rsidR="00910B51">
        <w:rPr>
          <w:rFonts w:ascii="Arial" w:hAnsi="Arial" w:cs="Arial"/>
        </w:rPr>
        <w:t>, 2005)</w:t>
      </w:r>
    </w:p>
    <w:p w:rsidR="00FB3DEA" w:rsidRDefault="00C16ECC" w:rsidP="00720213">
      <w:pPr>
        <w:pStyle w:val="NormalWeb"/>
        <w:spacing w:line="360" w:lineRule="auto"/>
        <w:ind w:firstLine="360"/>
        <w:jc w:val="both"/>
        <w:rPr>
          <w:rFonts w:ascii="Arial" w:hAnsi="Arial" w:cs="Arial"/>
        </w:rPr>
      </w:pPr>
      <w:r w:rsidRPr="00C16ECC">
        <w:rPr>
          <w:rFonts w:ascii="Arial" w:hAnsi="Arial" w:cs="Arial"/>
          <w:i/>
        </w:rPr>
        <w:t>Sutherland</w:t>
      </w:r>
      <w:r>
        <w:rPr>
          <w:rFonts w:ascii="Arial" w:hAnsi="Arial" w:cs="Arial"/>
        </w:rPr>
        <w:t xml:space="preserve"> </w:t>
      </w:r>
      <w:r w:rsidR="00720213">
        <w:rPr>
          <w:rFonts w:ascii="Arial" w:hAnsi="Arial" w:cs="Arial"/>
        </w:rPr>
        <w:t xml:space="preserve">foi </w:t>
      </w:r>
      <w:r w:rsidR="00FB3DEA" w:rsidRPr="00246822">
        <w:rPr>
          <w:rFonts w:ascii="Arial" w:hAnsi="Arial" w:cs="Arial"/>
        </w:rPr>
        <w:t xml:space="preserve">um dos fundadores da criminologia norte americana, </w:t>
      </w:r>
      <w:r w:rsidR="00FB3DEA">
        <w:rPr>
          <w:rFonts w:ascii="Arial" w:hAnsi="Arial" w:cs="Arial"/>
        </w:rPr>
        <w:t xml:space="preserve">o qual </w:t>
      </w:r>
      <w:r w:rsidR="00FB3DEA" w:rsidRPr="00246822">
        <w:rPr>
          <w:rFonts w:ascii="Arial" w:hAnsi="Arial" w:cs="Arial"/>
        </w:rPr>
        <w:t>ampliou a abrangência de</w:t>
      </w:r>
      <w:r w:rsidR="00FB3DEA">
        <w:rPr>
          <w:rFonts w:ascii="Arial" w:hAnsi="Arial" w:cs="Arial"/>
        </w:rPr>
        <w:t>sta</w:t>
      </w:r>
      <w:r w:rsidR="00FB3DEA" w:rsidRPr="00246822">
        <w:rPr>
          <w:rFonts w:ascii="Arial" w:hAnsi="Arial" w:cs="Arial"/>
        </w:rPr>
        <w:t xml:space="preserve"> disciplina, ajudando a trazer os crimes do colarinho branco para um campo tradicionalmente voltado para os crimes cometidos por pessoas pobres e desprivilegiadas. </w:t>
      </w:r>
      <w:r w:rsidR="00720213">
        <w:rPr>
          <w:rFonts w:ascii="Arial" w:hAnsi="Arial" w:cs="Arial"/>
        </w:rPr>
        <w:t>Desta forma, foi o pioneiro n</w:t>
      </w:r>
      <w:r w:rsidR="00FB3DEA" w:rsidRPr="00246822">
        <w:rPr>
          <w:rFonts w:ascii="Arial" w:hAnsi="Arial" w:cs="Arial"/>
        </w:rPr>
        <w:t xml:space="preserve">a interpretação e sistematização </w:t>
      </w:r>
      <w:r w:rsidR="00720213">
        <w:rPr>
          <w:rFonts w:ascii="Arial" w:hAnsi="Arial" w:cs="Arial"/>
        </w:rPr>
        <w:t>da</w:t>
      </w:r>
      <w:r w:rsidR="00FB3DEA" w:rsidRPr="00246822">
        <w:rPr>
          <w:rFonts w:ascii="Arial" w:hAnsi="Arial" w:cs="Arial"/>
        </w:rPr>
        <w:t xml:space="preserve"> criminalidade das classes </w:t>
      </w:r>
      <w:r w:rsidR="00720213">
        <w:rPr>
          <w:rFonts w:ascii="Arial" w:hAnsi="Arial" w:cs="Arial"/>
        </w:rPr>
        <w:t xml:space="preserve">dominantes, o qual </w:t>
      </w:r>
      <w:r w:rsidR="00FB3DEA" w:rsidRPr="00246822">
        <w:rPr>
          <w:rFonts w:ascii="Arial" w:hAnsi="Arial" w:cs="Arial"/>
        </w:rPr>
        <w:t>ocorre quase sempre uma violação de confiança.</w:t>
      </w:r>
      <w:r w:rsidR="008C789E">
        <w:rPr>
          <w:rFonts w:ascii="Arial" w:hAnsi="Arial" w:cs="Arial"/>
        </w:rPr>
        <w:t xml:space="preserve"> </w:t>
      </w:r>
      <w:r w:rsidR="00FB3DEA" w:rsidRPr="00246822">
        <w:rPr>
          <w:rFonts w:ascii="Arial" w:hAnsi="Arial" w:cs="Arial"/>
        </w:rPr>
        <w:t xml:space="preserve"> </w:t>
      </w:r>
    </w:p>
    <w:p w:rsidR="00A67B59" w:rsidRDefault="00A67B59" w:rsidP="004E7910">
      <w:pPr>
        <w:pStyle w:val="NormalWeb"/>
        <w:spacing w:line="360" w:lineRule="auto"/>
        <w:ind w:firstLine="360"/>
        <w:jc w:val="both"/>
        <w:rPr>
          <w:rFonts w:ascii="Arial" w:hAnsi="Arial" w:cs="Arial"/>
        </w:rPr>
      </w:pPr>
      <w:r>
        <w:rPr>
          <w:rFonts w:ascii="Arial" w:hAnsi="Arial" w:cs="Arial"/>
        </w:rPr>
        <w:t xml:space="preserve">No seu estudo, </w:t>
      </w:r>
      <w:r w:rsidRPr="00A67B59">
        <w:rPr>
          <w:rFonts w:ascii="Arial" w:hAnsi="Arial" w:cs="Arial"/>
          <w:i/>
        </w:rPr>
        <w:t>Sutherland</w:t>
      </w:r>
      <w:r w:rsidRPr="00A67B59">
        <w:rPr>
          <w:rFonts w:ascii="Arial" w:hAnsi="Arial" w:cs="Arial"/>
        </w:rPr>
        <w:t xml:space="preserve"> </w:t>
      </w:r>
      <w:r w:rsidR="00773C6A">
        <w:rPr>
          <w:rFonts w:ascii="Arial" w:hAnsi="Arial" w:cs="Arial"/>
        </w:rPr>
        <w:t xml:space="preserve">constatou </w:t>
      </w:r>
      <w:r w:rsidRPr="00A67B59">
        <w:rPr>
          <w:rFonts w:ascii="Arial" w:hAnsi="Arial" w:cs="Arial"/>
        </w:rPr>
        <w:t xml:space="preserve">que o tratamento </w:t>
      </w:r>
      <w:r w:rsidR="00773C6A">
        <w:rPr>
          <w:rFonts w:ascii="Arial" w:hAnsi="Arial" w:cs="Arial"/>
        </w:rPr>
        <w:t xml:space="preserve">dispensado </w:t>
      </w:r>
      <w:r w:rsidRPr="00A67B59">
        <w:rPr>
          <w:rFonts w:ascii="Arial" w:hAnsi="Arial" w:cs="Arial"/>
        </w:rPr>
        <w:t xml:space="preserve">aos camponeses que praticavam </w:t>
      </w:r>
      <w:r w:rsidR="00773C6A">
        <w:rPr>
          <w:rFonts w:ascii="Arial" w:hAnsi="Arial" w:cs="Arial"/>
        </w:rPr>
        <w:t xml:space="preserve">delitos </w:t>
      </w:r>
      <w:r w:rsidRPr="00A67B59">
        <w:rPr>
          <w:rFonts w:ascii="Arial" w:hAnsi="Arial" w:cs="Arial"/>
        </w:rPr>
        <w:t xml:space="preserve">era </w:t>
      </w:r>
      <w:r w:rsidR="00773C6A">
        <w:rPr>
          <w:rFonts w:ascii="Arial" w:hAnsi="Arial" w:cs="Arial"/>
        </w:rPr>
        <w:t xml:space="preserve">bem </w:t>
      </w:r>
      <w:r w:rsidRPr="00A67B59">
        <w:rPr>
          <w:rFonts w:ascii="Arial" w:hAnsi="Arial" w:cs="Arial"/>
        </w:rPr>
        <w:t xml:space="preserve">distinto </w:t>
      </w:r>
      <w:r w:rsidR="00773C6A">
        <w:rPr>
          <w:rFonts w:ascii="Arial" w:hAnsi="Arial" w:cs="Arial"/>
        </w:rPr>
        <w:t xml:space="preserve">dos </w:t>
      </w:r>
      <w:r w:rsidRPr="00A67B59">
        <w:rPr>
          <w:rFonts w:ascii="Arial" w:hAnsi="Arial" w:cs="Arial"/>
        </w:rPr>
        <w:t>conferido</w:t>
      </w:r>
      <w:r w:rsidR="00773C6A">
        <w:rPr>
          <w:rFonts w:ascii="Arial" w:hAnsi="Arial" w:cs="Arial"/>
        </w:rPr>
        <w:t>s</w:t>
      </w:r>
      <w:r w:rsidRPr="00A67B59">
        <w:rPr>
          <w:rFonts w:ascii="Arial" w:hAnsi="Arial" w:cs="Arial"/>
        </w:rPr>
        <w:t xml:space="preserve"> aos burgueses. </w:t>
      </w:r>
      <w:r w:rsidR="00773C6A">
        <w:rPr>
          <w:rFonts w:ascii="Arial" w:hAnsi="Arial" w:cs="Arial"/>
        </w:rPr>
        <w:t xml:space="preserve">Em verdade, </w:t>
      </w:r>
      <w:r w:rsidRPr="00A67B59">
        <w:rPr>
          <w:rFonts w:ascii="Arial" w:hAnsi="Arial" w:cs="Arial"/>
        </w:rPr>
        <w:t>além de expor a</w:t>
      </w:r>
      <w:r w:rsidR="004E7910">
        <w:rPr>
          <w:rFonts w:ascii="Arial" w:hAnsi="Arial" w:cs="Arial"/>
        </w:rPr>
        <w:t>s consequências sociais</w:t>
      </w:r>
      <w:r w:rsidRPr="00A67B59">
        <w:rPr>
          <w:rFonts w:ascii="Arial" w:hAnsi="Arial" w:cs="Arial"/>
        </w:rPr>
        <w:t xml:space="preserve"> dos crimes praticados pela </w:t>
      </w:r>
      <w:r w:rsidR="004E7910">
        <w:rPr>
          <w:rFonts w:ascii="Arial" w:hAnsi="Arial" w:cs="Arial"/>
        </w:rPr>
        <w:t xml:space="preserve">elite </w:t>
      </w:r>
      <w:r w:rsidRPr="00A67B59">
        <w:rPr>
          <w:rFonts w:ascii="Arial" w:hAnsi="Arial" w:cs="Arial"/>
        </w:rPr>
        <w:t xml:space="preserve">dominante, </w:t>
      </w:r>
      <w:r w:rsidR="004E7910">
        <w:rPr>
          <w:rFonts w:ascii="Arial" w:hAnsi="Arial" w:cs="Arial"/>
        </w:rPr>
        <w:t xml:space="preserve">mostrou </w:t>
      </w:r>
      <w:r w:rsidRPr="00A67B59">
        <w:rPr>
          <w:rFonts w:ascii="Arial" w:hAnsi="Arial" w:cs="Arial"/>
        </w:rPr>
        <w:t xml:space="preserve">de forma </w:t>
      </w:r>
      <w:r w:rsidR="004E7910">
        <w:rPr>
          <w:rFonts w:ascii="Arial" w:hAnsi="Arial" w:cs="Arial"/>
        </w:rPr>
        <w:t xml:space="preserve">bastante categórica e </w:t>
      </w:r>
      <w:r w:rsidRPr="00A67B59">
        <w:rPr>
          <w:rFonts w:ascii="Arial" w:hAnsi="Arial" w:cs="Arial"/>
        </w:rPr>
        <w:t xml:space="preserve">significativa </w:t>
      </w:r>
      <w:r w:rsidR="004E7910">
        <w:rPr>
          <w:rFonts w:ascii="Arial" w:hAnsi="Arial" w:cs="Arial"/>
        </w:rPr>
        <w:t xml:space="preserve">a </w:t>
      </w:r>
      <w:r w:rsidRPr="00A67B59">
        <w:rPr>
          <w:rFonts w:ascii="Arial" w:hAnsi="Arial" w:cs="Arial"/>
        </w:rPr>
        <w:t>seletividade penal nos processos de criminalização</w:t>
      </w:r>
      <w:r w:rsidR="004E7910">
        <w:rPr>
          <w:rFonts w:ascii="Arial" w:hAnsi="Arial" w:cs="Arial"/>
        </w:rPr>
        <w:t xml:space="preserve">, o qual denominou </w:t>
      </w:r>
      <w:r w:rsidRPr="00A67B59">
        <w:rPr>
          <w:rFonts w:ascii="Arial" w:hAnsi="Arial" w:cs="Arial"/>
        </w:rPr>
        <w:t>de “implementação diferencial da lei”.</w:t>
      </w:r>
      <w:r w:rsidR="004E7910">
        <w:rPr>
          <w:rFonts w:ascii="Arial" w:hAnsi="Arial" w:cs="Arial"/>
        </w:rPr>
        <w:t xml:space="preserve"> Esse fato</w:t>
      </w:r>
      <w:r w:rsidRPr="00A67B59">
        <w:rPr>
          <w:rFonts w:ascii="Arial" w:hAnsi="Arial" w:cs="Arial"/>
        </w:rPr>
        <w:t xml:space="preserve"> </w:t>
      </w:r>
      <w:r w:rsidR="004E7910">
        <w:rPr>
          <w:rFonts w:ascii="Arial" w:hAnsi="Arial" w:cs="Arial"/>
        </w:rPr>
        <w:t>levaria à</w:t>
      </w:r>
      <w:r w:rsidRPr="00A67B59">
        <w:rPr>
          <w:rFonts w:ascii="Arial" w:hAnsi="Arial" w:cs="Arial"/>
        </w:rPr>
        <w:t xml:space="preserve"> aceitação social dos crimes d</w:t>
      </w:r>
      <w:r w:rsidR="004E7910">
        <w:rPr>
          <w:rFonts w:ascii="Arial" w:hAnsi="Arial" w:cs="Arial"/>
        </w:rPr>
        <w:t>e</w:t>
      </w:r>
      <w:r w:rsidRPr="00A67B59">
        <w:rPr>
          <w:rFonts w:ascii="Arial" w:hAnsi="Arial" w:cs="Arial"/>
        </w:rPr>
        <w:t xml:space="preserve"> colarinho branco</w:t>
      </w:r>
      <w:r w:rsidR="004E7910">
        <w:rPr>
          <w:rFonts w:ascii="Arial" w:hAnsi="Arial" w:cs="Arial"/>
        </w:rPr>
        <w:t>, cujas penas</w:t>
      </w:r>
      <w:r w:rsidRPr="00A67B59">
        <w:rPr>
          <w:rFonts w:ascii="Arial" w:hAnsi="Arial" w:cs="Arial"/>
        </w:rPr>
        <w:t xml:space="preserve"> </w:t>
      </w:r>
      <w:r w:rsidR="004E7910">
        <w:rPr>
          <w:rFonts w:ascii="Arial" w:hAnsi="Arial" w:cs="Arial"/>
        </w:rPr>
        <w:t>ficavam</w:t>
      </w:r>
      <w:r w:rsidRPr="00A67B59">
        <w:rPr>
          <w:rFonts w:ascii="Arial" w:hAnsi="Arial" w:cs="Arial"/>
        </w:rPr>
        <w:t xml:space="preserve"> restrita</w:t>
      </w:r>
      <w:r w:rsidR="004E7910">
        <w:rPr>
          <w:rFonts w:ascii="Arial" w:hAnsi="Arial" w:cs="Arial"/>
        </w:rPr>
        <w:t>s</w:t>
      </w:r>
      <w:r w:rsidRPr="00A67B59">
        <w:rPr>
          <w:rFonts w:ascii="Arial" w:hAnsi="Arial" w:cs="Arial"/>
        </w:rPr>
        <w:t xml:space="preserve"> à esfera administrativa,</w:t>
      </w:r>
      <w:r w:rsidR="004E7910">
        <w:rPr>
          <w:rFonts w:ascii="Arial" w:hAnsi="Arial" w:cs="Arial"/>
        </w:rPr>
        <w:t xml:space="preserve"> contudo, a penalização mais dura ficava </w:t>
      </w:r>
      <w:r w:rsidRPr="00A67B59">
        <w:rPr>
          <w:rFonts w:ascii="Arial" w:hAnsi="Arial" w:cs="Arial"/>
        </w:rPr>
        <w:t xml:space="preserve">reservada aos crimes violentos </w:t>
      </w:r>
      <w:r w:rsidR="004E7910">
        <w:rPr>
          <w:rFonts w:ascii="Arial" w:hAnsi="Arial" w:cs="Arial"/>
        </w:rPr>
        <w:t>e/</w:t>
      </w:r>
      <w:r w:rsidRPr="00A67B59">
        <w:rPr>
          <w:rFonts w:ascii="Arial" w:hAnsi="Arial" w:cs="Arial"/>
        </w:rPr>
        <w:t xml:space="preserve">ou contra </w:t>
      </w:r>
      <w:r w:rsidR="004E7910">
        <w:rPr>
          <w:rFonts w:ascii="Arial" w:hAnsi="Arial" w:cs="Arial"/>
        </w:rPr>
        <w:t xml:space="preserve">a </w:t>
      </w:r>
      <w:r w:rsidRPr="00A67B59">
        <w:rPr>
          <w:rFonts w:ascii="Arial" w:hAnsi="Arial" w:cs="Arial"/>
        </w:rPr>
        <w:t>propriedade.</w:t>
      </w:r>
      <w:r w:rsidR="008C789E">
        <w:rPr>
          <w:rFonts w:ascii="Arial" w:hAnsi="Arial" w:cs="Arial"/>
        </w:rPr>
        <w:t xml:space="preserve"> (</w:t>
      </w:r>
      <w:r w:rsidR="008C789E" w:rsidRPr="00380567">
        <w:rPr>
          <w:rFonts w:ascii="Arial" w:hAnsi="Arial" w:cs="Arial"/>
        </w:rPr>
        <w:t>COLEMAN</w:t>
      </w:r>
      <w:r w:rsidR="008C789E">
        <w:rPr>
          <w:rFonts w:ascii="Arial" w:hAnsi="Arial" w:cs="Arial"/>
        </w:rPr>
        <w:t>, 2005)</w:t>
      </w:r>
    </w:p>
    <w:p w:rsidR="00567EEE" w:rsidRPr="0079217F" w:rsidRDefault="003951F2" w:rsidP="0079217F">
      <w:pPr>
        <w:pStyle w:val="NormalWeb"/>
        <w:spacing w:line="360" w:lineRule="auto"/>
        <w:ind w:firstLine="360"/>
        <w:jc w:val="both"/>
        <w:rPr>
          <w:rFonts w:ascii="Arial" w:hAnsi="Arial" w:cs="Arial"/>
        </w:rPr>
      </w:pPr>
      <w:r>
        <w:rPr>
          <w:rFonts w:ascii="Arial" w:hAnsi="Arial" w:cs="Arial"/>
        </w:rPr>
        <w:t xml:space="preserve">O estudo de Sutherland foi uma verdadeira crítica à </w:t>
      </w:r>
      <w:r w:rsidRPr="003951F2">
        <w:rPr>
          <w:rFonts w:ascii="Arial" w:hAnsi="Arial" w:cs="Arial"/>
        </w:rPr>
        <w:t>aceitação social dos crimes d</w:t>
      </w:r>
      <w:r>
        <w:rPr>
          <w:rFonts w:ascii="Arial" w:hAnsi="Arial" w:cs="Arial"/>
        </w:rPr>
        <w:t>e</w:t>
      </w:r>
      <w:r w:rsidRPr="003951F2">
        <w:rPr>
          <w:rFonts w:ascii="Arial" w:hAnsi="Arial" w:cs="Arial"/>
        </w:rPr>
        <w:t xml:space="preserve"> colarinho branco</w:t>
      </w:r>
      <w:r>
        <w:rPr>
          <w:rFonts w:ascii="Arial" w:hAnsi="Arial" w:cs="Arial"/>
        </w:rPr>
        <w:t xml:space="preserve">. Ele </w:t>
      </w:r>
      <w:r w:rsidRPr="003951F2">
        <w:rPr>
          <w:rFonts w:ascii="Arial" w:hAnsi="Arial" w:cs="Arial"/>
        </w:rPr>
        <w:t>chamava a atenção para a alta lesividade social desses delitos ao afirmar</w:t>
      </w:r>
      <w:r>
        <w:rPr>
          <w:rFonts w:ascii="Arial" w:hAnsi="Arial" w:cs="Arial"/>
        </w:rPr>
        <w:t>, revelando que</w:t>
      </w:r>
      <w:r w:rsidRPr="003951F2">
        <w:rPr>
          <w:rFonts w:ascii="Arial" w:hAnsi="Arial" w:cs="Arial"/>
        </w:rPr>
        <w:t>: “os custos financeiros do crime do colarinho branco são provavelmente tão grandes quanto os custos financeiros de todos os crimes que são normalmente tidos como o “problema criminal”</w:t>
      </w:r>
      <w:r>
        <w:rPr>
          <w:rFonts w:ascii="Arial" w:hAnsi="Arial" w:cs="Arial"/>
        </w:rPr>
        <w:t xml:space="preserve">, enfatizando ainda </w:t>
      </w:r>
      <w:r w:rsidRPr="003951F2">
        <w:rPr>
          <w:rFonts w:ascii="Arial" w:hAnsi="Arial" w:cs="Arial"/>
        </w:rPr>
        <w:t xml:space="preserve">que </w:t>
      </w:r>
      <w:r>
        <w:rPr>
          <w:rFonts w:ascii="Arial" w:hAnsi="Arial" w:cs="Arial"/>
        </w:rPr>
        <w:t xml:space="preserve">os transtornos gerados por esses crimes </w:t>
      </w:r>
      <w:r w:rsidRPr="003951F2">
        <w:rPr>
          <w:rFonts w:ascii="Arial" w:hAnsi="Arial" w:cs="Arial"/>
        </w:rPr>
        <w:t xml:space="preserve">não se restringiam às perdas financeiras, </w:t>
      </w:r>
      <w:r>
        <w:rPr>
          <w:rFonts w:ascii="Arial" w:hAnsi="Arial" w:cs="Arial"/>
        </w:rPr>
        <w:t>mas também a</w:t>
      </w:r>
      <w:r w:rsidRPr="003951F2">
        <w:rPr>
          <w:rFonts w:ascii="Arial" w:hAnsi="Arial" w:cs="Arial"/>
        </w:rPr>
        <w:t xml:space="preserve">os danos </w:t>
      </w:r>
      <w:r>
        <w:rPr>
          <w:rFonts w:ascii="Arial" w:hAnsi="Arial" w:cs="Arial"/>
        </w:rPr>
        <w:t>nas r</w:t>
      </w:r>
      <w:r w:rsidRPr="003951F2">
        <w:rPr>
          <w:rFonts w:ascii="Arial" w:hAnsi="Arial" w:cs="Arial"/>
        </w:rPr>
        <w:t xml:space="preserve">elações </w:t>
      </w:r>
      <w:r>
        <w:rPr>
          <w:rFonts w:ascii="Arial" w:hAnsi="Arial" w:cs="Arial"/>
        </w:rPr>
        <w:t>d</w:t>
      </w:r>
      <w:r w:rsidRPr="003951F2">
        <w:rPr>
          <w:rFonts w:ascii="Arial" w:hAnsi="Arial" w:cs="Arial"/>
        </w:rPr>
        <w:t>e confiança social existente:</w:t>
      </w:r>
      <w:r w:rsidR="0079217F">
        <w:rPr>
          <w:rFonts w:ascii="Arial" w:hAnsi="Arial" w:cs="Arial"/>
        </w:rPr>
        <w:t xml:space="preserve"> </w:t>
      </w:r>
      <w:r w:rsidR="00C43BFC" w:rsidRPr="0079217F">
        <w:rPr>
          <w:rFonts w:ascii="Arial" w:hAnsi="Arial" w:cs="Arial"/>
        </w:rPr>
        <w:t>“</w:t>
      </w:r>
      <w:r w:rsidR="00567EEE" w:rsidRPr="0079217F">
        <w:rPr>
          <w:rFonts w:ascii="Arial" w:hAnsi="Arial" w:cs="Arial"/>
        </w:rPr>
        <w:t>A perda financeira do crime do colarinho branco, ainda que seja grande, é menos importante que o dano às relações sociais. Os crimes do colarinho branco violam a confiança e, portanto, criam a desconfiança, que rebaixa os níveis de moralidade social e produz desorganização social em larga escala. Outros crimes produzem relativamente pouco efeito nas instituições sociais ou na organização social.</w:t>
      </w:r>
      <w:r w:rsidR="00883B43" w:rsidRPr="0079217F">
        <w:rPr>
          <w:rFonts w:ascii="Arial" w:hAnsi="Arial" w:cs="Arial"/>
        </w:rPr>
        <w:t>”</w:t>
      </w:r>
    </w:p>
    <w:p w:rsidR="00FB3DEA" w:rsidRPr="00246822" w:rsidRDefault="00720213" w:rsidP="00C5415E">
      <w:pPr>
        <w:pStyle w:val="NormalWeb"/>
        <w:spacing w:line="360" w:lineRule="auto"/>
        <w:ind w:firstLine="360"/>
        <w:jc w:val="both"/>
        <w:rPr>
          <w:rFonts w:ascii="Arial" w:hAnsi="Arial" w:cs="Arial"/>
        </w:rPr>
      </w:pPr>
      <w:r>
        <w:rPr>
          <w:rFonts w:ascii="Arial" w:hAnsi="Arial" w:cs="Arial"/>
        </w:rPr>
        <w:t xml:space="preserve">De um modo geral, esses delitos </w:t>
      </w:r>
      <w:r w:rsidR="00FB3DEA" w:rsidRPr="00246822">
        <w:rPr>
          <w:rFonts w:ascii="Arial" w:hAnsi="Arial" w:cs="Arial"/>
        </w:rPr>
        <w:t>abrange</w:t>
      </w:r>
      <w:r>
        <w:rPr>
          <w:rFonts w:ascii="Arial" w:hAnsi="Arial" w:cs="Arial"/>
        </w:rPr>
        <w:t>m</w:t>
      </w:r>
      <w:r w:rsidR="00FB3DEA" w:rsidRPr="00246822">
        <w:rPr>
          <w:rFonts w:ascii="Arial" w:hAnsi="Arial" w:cs="Arial"/>
        </w:rPr>
        <w:t xml:space="preserve"> </w:t>
      </w:r>
      <w:r>
        <w:rPr>
          <w:rFonts w:ascii="Arial" w:hAnsi="Arial" w:cs="Arial"/>
        </w:rPr>
        <w:t>crimes</w:t>
      </w:r>
      <w:r w:rsidR="00FB3DEA" w:rsidRPr="00246822">
        <w:rPr>
          <w:rFonts w:ascii="Arial" w:hAnsi="Arial" w:cs="Arial"/>
        </w:rPr>
        <w:t xml:space="preserve"> sem violência</w:t>
      </w:r>
      <w:r w:rsidR="00FB3DEA">
        <w:rPr>
          <w:rFonts w:ascii="Arial" w:hAnsi="Arial" w:cs="Arial"/>
        </w:rPr>
        <w:t>,</w:t>
      </w:r>
      <w:r w:rsidR="00FB3DEA" w:rsidRPr="00246822">
        <w:rPr>
          <w:rFonts w:ascii="Arial" w:hAnsi="Arial" w:cs="Arial"/>
        </w:rPr>
        <w:t xml:space="preserve"> cometidos geralmente em situações comerciais para </w:t>
      </w:r>
      <w:r w:rsidR="00FB3DEA">
        <w:rPr>
          <w:rFonts w:ascii="Arial" w:hAnsi="Arial" w:cs="Arial"/>
        </w:rPr>
        <w:t xml:space="preserve">o </w:t>
      </w:r>
      <w:r w:rsidR="00FB3DEA" w:rsidRPr="00246822">
        <w:rPr>
          <w:rFonts w:ascii="Arial" w:hAnsi="Arial" w:cs="Arial"/>
        </w:rPr>
        <w:t xml:space="preserve">ganho financeiro, </w:t>
      </w:r>
      <w:r>
        <w:rPr>
          <w:rFonts w:ascii="Arial" w:hAnsi="Arial" w:cs="Arial"/>
        </w:rPr>
        <w:t xml:space="preserve">e os agentes além de darem competitividade nos mercados de atuação das suas empresas, também tiram “benefícios” próprios, </w:t>
      </w:r>
      <w:r w:rsidR="00FB3DEA" w:rsidRPr="00246822">
        <w:rPr>
          <w:rFonts w:ascii="Arial" w:hAnsi="Arial" w:cs="Arial"/>
        </w:rPr>
        <w:t>vale</w:t>
      </w:r>
      <w:r>
        <w:rPr>
          <w:rFonts w:ascii="Arial" w:hAnsi="Arial" w:cs="Arial"/>
        </w:rPr>
        <w:t>ndo-se</w:t>
      </w:r>
      <w:r w:rsidR="00FB3DEA" w:rsidRPr="00246822">
        <w:rPr>
          <w:rFonts w:ascii="Arial" w:hAnsi="Arial" w:cs="Arial"/>
        </w:rPr>
        <w:t xml:space="preserve"> </w:t>
      </w:r>
      <w:r>
        <w:rPr>
          <w:rFonts w:ascii="Arial" w:hAnsi="Arial" w:cs="Arial"/>
        </w:rPr>
        <w:t xml:space="preserve">da </w:t>
      </w:r>
      <w:r w:rsidR="00FB3DEA" w:rsidRPr="00246822">
        <w:rPr>
          <w:rFonts w:ascii="Arial" w:hAnsi="Arial" w:cs="Arial"/>
        </w:rPr>
        <w:t xml:space="preserve">sua posição junto à sociedade, para </w:t>
      </w:r>
      <w:r w:rsidR="000D2806">
        <w:rPr>
          <w:rFonts w:ascii="Arial" w:hAnsi="Arial" w:cs="Arial"/>
        </w:rPr>
        <w:t xml:space="preserve">espoliar </w:t>
      </w:r>
      <w:r w:rsidR="00FB3DEA" w:rsidRPr="00246822">
        <w:rPr>
          <w:rFonts w:ascii="Arial" w:hAnsi="Arial" w:cs="Arial"/>
        </w:rPr>
        <w:t>os cofres públicos.</w:t>
      </w:r>
    </w:p>
    <w:p w:rsidR="00AE0F7C" w:rsidRDefault="00171CFE" w:rsidP="00AE0F7C">
      <w:pPr>
        <w:pStyle w:val="NormalWeb"/>
        <w:spacing w:line="360" w:lineRule="auto"/>
        <w:ind w:firstLine="360"/>
        <w:jc w:val="both"/>
        <w:rPr>
          <w:rFonts w:ascii="Arial" w:hAnsi="Arial" w:cs="Arial"/>
        </w:rPr>
      </w:pPr>
      <w:r>
        <w:rPr>
          <w:rFonts w:ascii="Arial" w:hAnsi="Arial" w:cs="Arial"/>
        </w:rPr>
        <w:t xml:space="preserve">Ao compararmos </w:t>
      </w:r>
      <w:r w:rsidR="000D2806">
        <w:rPr>
          <w:rFonts w:ascii="Arial" w:hAnsi="Arial" w:cs="Arial"/>
        </w:rPr>
        <w:t>os crimes de colarinho branco com os</w:t>
      </w:r>
      <w:r w:rsidR="00FB3DEA" w:rsidRPr="00246822">
        <w:rPr>
          <w:rFonts w:ascii="Arial" w:hAnsi="Arial" w:cs="Arial"/>
        </w:rPr>
        <w:t xml:space="preserve"> crimes convencionais, </w:t>
      </w:r>
      <w:r w:rsidR="000D2806">
        <w:rPr>
          <w:rFonts w:ascii="Arial" w:hAnsi="Arial" w:cs="Arial"/>
        </w:rPr>
        <w:t xml:space="preserve">nota-se que o seu </w:t>
      </w:r>
      <w:r w:rsidR="00FB3DEA" w:rsidRPr="00246822">
        <w:rPr>
          <w:rFonts w:ascii="Arial" w:hAnsi="Arial" w:cs="Arial"/>
        </w:rPr>
        <w:t xml:space="preserve">sujeito ativo </w:t>
      </w:r>
      <w:r w:rsidR="000D2806">
        <w:rPr>
          <w:rFonts w:ascii="Arial" w:hAnsi="Arial" w:cs="Arial"/>
        </w:rPr>
        <w:t xml:space="preserve">possui </w:t>
      </w:r>
      <w:r w:rsidR="00FB3DEA" w:rsidRPr="00246822">
        <w:rPr>
          <w:rFonts w:ascii="Arial" w:hAnsi="Arial" w:cs="Arial"/>
        </w:rPr>
        <w:t xml:space="preserve">amplo prestígio social e político, </w:t>
      </w:r>
      <w:r w:rsidR="000D2806">
        <w:rPr>
          <w:rFonts w:ascii="Arial" w:hAnsi="Arial" w:cs="Arial"/>
        </w:rPr>
        <w:t>e transita com facilidade n</w:t>
      </w:r>
      <w:r w:rsidR="00FB3DEA" w:rsidRPr="00246822">
        <w:rPr>
          <w:rFonts w:ascii="Arial" w:hAnsi="Arial" w:cs="Arial"/>
        </w:rPr>
        <w:t>as áreas governamentais</w:t>
      </w:r>
      <w:r w:rsidR="000D2806">
        <w:rPr>
          <w:rFonts w:ascii="Arial" w:hAnsi="Arial" w:cs="Arial"/>
        </w:rPr>
        <w:t xml:space="preserve">, fato </w:t>
      </w:r>
      <w:r w:rsidR="00FB3DEA" w:rsidRPr="00246822">
        <w:rPr>
          <w:rFonts w:ascii="Arial" w:hAnsi="Arial" w:cs="Arial"/>
        </w:rPr>
        <w:t xml:space="preserve">que </w:t>
      </w:r>
      <w:r w:rsidR="000D2806">
        <w:rPr>
          <w:rFonts w:ascii="Arial" w:hAnsi="Arial" w:cs="Arial"/>
        </w:rPr>
        <w:t xml:space="preserve">nos crimes convencionais os agentes delituosos não fazem parte do rol de indivíduos que gozam de significativo </w:t>
      </w:r>
      <w:r w:rsidR="00FB3DEA" w:rsidRPr="00246822">
        <w:rPr>
          <w:rStyle w:val="nfase"/>
          <w:rFonts w:ascii="Arial" w:hAnsi="Arial" w:cs="Arial"/>
        </w:rPr>
        <w:t xml:space="preserve">status </w:t>
      </w:r>
      <w:r w:rsidR="00FB3DEA" w:rsidRPr="00246822">
        <w:rPr>
          <w:rFonts w:ascii="Arial" w:hAnsi="Arial" w:cs="Arial"/>
        </w:rPr>
        <w:t>s</w:t>
      </w:r>
      <w:r w:rsidR="00FB3DEA">
        <w:rPr>
          <w:rFonts w:ascii="Arial" w:hAnsi="Arial" w:cs="Arial"/>
        </w:rPr>
        <w:t>o</w:t>
      </w:r>
      <w:r w:rsidR="00FB3DEA" w:rsidRPr="00246822">
        <w:rPr>
          <w:rFonts w:ascii="Arial" w:hAnsi="Arial" w:cs="Arial"/>
        </w:rPr>
        <w:t xml:space="preserve">cioeconômico. </w:t>
      </w:r>
      <w:r>
        <w:rPr>
          <w:rFonts w:ascii="Arial" w:hAnsi="Arial" w:cs="Arial"/>
        </w:rPr>
        <w:t>Deste modo, os primeiros na maioria das vezes ficam in</w:t>
      </w:r>
      <w:r w:rsidR="00FB3DEA" w:rsidRPr="00246822">
        <w:rPr>
          <w:rFonts w:ascii="Arial" w:hAnsi="Arial" w:cs="Arial"/>
        </w:rPr>
        <w:t xml:space="preserve">visíveis nas estáticas oficiais, </w:t>
      </w:r>
      <w:r>
        <w:rPr>
          <w:rFonts w:ascii="Arial" w:hAnsi="Arial" w:cs="Arial"/>
        </w:rPr>
        <w:t>ao passo que os segundos configuram uma “grande ameaça à ordem pública”.</w:t>
      </w:r>
      <w:r w:rsidR="00AE0F7C">
        <w:rPr>
          <w:rFonts w:ascii="Arial" w:hAnsi="Arial" w:cs="Arial"/>
        </w:rPr>
        <w:t xml:space="preserve"> Ainda neste contexto, </w:t>
      </w:r>
      <w:r w:rsidR="00AE0F7C" w:rsidRPr="00246822">
        <w:rPr>
          <w:rFonts w:ascii="Arial" w:hAnsi="Arial" w:cs="Arial"/>
          <w:i/>
        </w:rPr>
        <w:t>Howard Becker</w:t>
      </w:r>
      <w:r w:rsidR="00AE0F7C" w:rsidRPr="00246822">
        <w:rPr>
          <w:rFonts w:ascii="Arial" w:hAnsi="Arial" w:cs="Arial"/>
        </w:rPr>
        <w:t xml:space="preserve"> </w:t>
      </w:r>
      <w:r w:rsidR="00AE0F7C">
        <w:rPr>
          <w:rFonts w:ascii="Arial" w:hAnsi="Arial" w:cs="Arial"/>
        </w:rPr>
        <w:t xml:space="preserve">corrobora com a visão de </w:t>
      </w:r>
      <w:r w:rsidR="00AE0F7C" w:rsidRPr="00AE0F7C">
        <w:rPr>
          <w:rFonts w:ascii="Arial" w:hAnsi="Arial" w:cs="Arial"/>
          <w:i/>
        </w:rPr>
        <w:t>Sutherland</w:t>
      </w:r>
      <w:r w:rsidR="00AE0F7C" w:rsidRPr="00246822">
        <w:rPr>
          <w:rFonts w:ascii="Arial" w:hAnsi="Arial" w:cs="Arial"/>
        </w:rPr>
        <w:t xml:space="preserve"> do</w:t>
      </w:r>
      <w:r w:rsidR="00AE0F7C">
        <w:rPr>
          <w:rFonts w:ascii="Arial" w:hAnsi="Arial" w:cs="Arial"/>
        </w:rPr>
        <w:t>s crimes de colarinho branco, ao afirmar que: “</w:t>
      </w:r>
      <w:r w:rsidR="00AE0F7C" w:rsidRPr="00246822">
        <w:rPr>
          <w:rFonts w:ascii="Arial" w:hAnsi="Arial" w:cs="Arial"/>
        </w:rPr>
        <w:t>os crimes cometidos pelas sociedades são quase sempre processados como casos civis, mas o mesmo crime cometido por um indivíduo é normalmente tratado como uma ofensa criminal".</w:t>
      </w:r>
    </w:p>
    <w:p w:rsidR="00C361A8" w:rsidRDefault="00506345" w:rsidP="00506345">
      <w:pPr>
        <w:pStyle w:val="NormalWeb"/>
        <w:spacing w:line="360" w:lineRule="auto"/>
        <w:ind w:firstLine="708"/>
        <w:jc w:val="both"/>
        <w:rPr>
          <w:rFonts w:ascii="Arial" w:hAnsi="Arial" w:cs="Arial"/>
        </w:rPr>
      </w:pPr>
      <w:r w:rsidRPr="00506345">
        <w:rPr>
          <w:rFonts w:ascii="Arial" w:hAnsi="Arial" w:cs="Arial"/>
        </w:rPr>
        <w:t>No que diz respeito a diferença do tratamento criminal dado aos indivíduos que cometem os crimes de colarinho branco em relação ao</w:t>
      </w:r>
      <w:r>
        <w:rPr>
          <w:rFonts w:ascii="Arial" w:hAnsi="Arial" w:cs="Arial"/>
        </w:rPr>
        <w:t>s</w:t>
      </w:r>
      <w:r w:rsidRPr="00506345">
        <w:rPr>
          <w:rFonts w:ascii="Arial" w:hAnsi="Arial" w:cs="Arial"/>
        </w:rPr>
        <w:t xml:space="preserve"> praticantes dos crimes convencionais, o</w:t>
      </w:r>
      <w:r w:rsidR="00C5415E" w:rsidRPr="00506345">
        <w:rPr>
          <w:rFonts w:ascii="Arial" w:hAnsi="Arial" w:cs="Arial"/>
        </w:rPr>
        <w:t xml:space="preserve"> sociólogo </w:t>
      </w:r>
      <w:r w:rsidR="00C5415E" w:rsidRPr="00506345">
        <w:rPr>
          <w:rFonts w:ascii="Arial" w:hAnsi="Arial" w:cs="Arial"/>
          <w:i/>
        </w:rPr>
        <w:t>Michel Foucault</w:t>
      </w:r>
      <w:r w:rsidR="00C5415E" w:rsidRPr="00506345">
        <w:rPr>
          <w:rFonts w:ascii="Arial" w:hAnsi="Arial" w:cs="Arial"/>
        </w:rPr>
        <w:t xml:space="preserve"> </w:t>
      </w:r>
      <w:r>
        <w:rPr>
          <w:rFonts w:ascii="Arial" w:hAnsi="Arial" w:cs="Arial"/>
        </w:rPr>
        <w:t>elucida um verdadeiro t</w:t>
      </w:r>
      <w:r w:rsidR="00C5415E" w:rsidRPr="00506345">
        <w:rPr>
          <w:rFonts w:ascii="Arial" w:hAnsi="Arial" w:cs="Arial"/>
        </w:rPr>
        <w:t>ratamento desigual do direito penal</w:t>
      </w:r>
      <w:r>
        <w:rPr>
          <w:rFonts w:ascii="Arial" w:hAnsi="Arial" w:cs="Arial"/>
        </w:rPr>
        <w:t xml:space="preserve">, ao distinguir </w:t>
      </w:r>
      <w:r w:rsidR="00C5415E" w:rsidRPr="00506345">
        <w:rPr>
          <w:rFonts w:ascii="Arial" w:hAnsi="Arial" w:cs="Arial"/>
        </w:rPr>
        <w:t xml:space="preserve">a ilegalidade de bens e ilegalidade de direitos, como </w:t>
      </w:r>
      <w:r>
        <w:rPr>
          <w:rFonts w:ascii="Arial" w:hAnsi="Arial" w:cs="Arial"/>
        </w:rPr>
        <w:t xml:space="preserve">produto </w:t>
      </w:r>
      <w:r w:rsidR="00C5415E" w:rsidRPr="00506345">
        <w:rPr>
          <w:rFonts w:ascii="Arial" w:hAnsi="Arial" w:cs="Arial"/>
        </w:rPr>
        <w:t xml:space="preserve">da sociedade capitalista. </w:t>
      </w:r>
      <w:r>
        <w:rPr>
          <w:rFonts w:ascii="Arial" w:hAnsi="Arial" w:cs="Arial"/>
        </w:rPr>
        <w:t xml:space="preserve">De acordo com </w:t>
      </w:r>
      <w:r w:rsidR="00C5415E" w:rsidRPr="00506345">
        <w:rPr>
          <w:rFonts w:ascii="Arial" w:hAnsi="Arial" w:cs="Arial"/>
          <w:i/>
        </w:rPr>
        <w:t>Foucault</w:t>
      </w:r>
      <w:r w:rsidR="00C5415E" w:rsidRPr="00506345">
        <w:rPr>
          <w:rFonts w:ascii="Arial" w:hAnsi="Arial" w:cs="Arial"/>
        </w:rPr>
        <w:t xml:space="preserve">, havia uma </w:t>
      </w:r>
      <w:r>
        <w:rPr>
          <w:rFonts w:ascii="Arial" w:hAnsi="Arial" w:cs="Arial"/>
        </w:rPr>
        <w:t xml:space="preserve">grande discrepância </w:t>
      </w:r>
      <w:r w:rsidR="00C5415E" w:rsidRPr="00506345">
        <w:rPr>
          <w:rFonts w:ascii="Arial" w:hAnsi="Arial" w:cs="Arial"/>
        </w:rPr>
        <w:t xml:space="preserve">da punição entre </w:t>
      </w:r>
      <w:r>
        <w:rPr>
          <w:rFonts w:ascii="Arial" w:hAnsi="Arial" w:cs="Arial"/>
        </w:rPr>
        <w:t xml:space="preserve">esses dois tipos de delitos. </w:t>
      </w:r>
      <w:r w:rsidR="00C361A8">
        <w:rPr>
          <w:rFonts w:ascii="Arial" w:hAnsi="Arial" w:cs="Arial"/>
        </w:rPr>
        <w:t>Na sua análise, para</w:t>
      </w:r>
      <w:r w:rsidR="00C5415E" w:rsidRPr="00506345">
        <w:rPr>
          <w:rFonts w:ascii="Arial" w:hAnsi="Arial" w:cs="Arial"/>
        </w:rPr>
        <w:t xml:space="preserve"> as ilegalidades de bens </w:t>
      </w:r>
      <w:r w:rsidR="00C361A8">
        <w:rPr>
          <w:rFonts w:ascii="Arial" w:hAnsi="Arial" w:cs="Arial"/>
        </w:rPr>
        <w:t xml:space="preserve">e </w:t>
      </w:r>
      <w:r w:rsidR="00C5415E" w:rsidRPr="00506345">
        <w:rPr>
          <w:rFonts w:ascii="Arial" w:hAnsi="Arial" w:cs="Arial"/>
        </w:rPr>
        <w:t>roubo</w:t>
      </w:r>
      <w:r w:rsidR="00C361A8">
        <w:rPr>
          <w:rFonts w:ascii="Arial" w:hAnsi="Arial" w:cs="Arial"/>
        </w:rPr>
        <w:t>s,</w:t>
      </w:r>
      <w:r w:rsidR="00C5415E" w:rsidRPr="00506345">
        <w:rPr>
          <w:rFonts w:ascii="Arial" w:hAnsi="Arial" w:cs="Arial"/>
        </w:rPr>
        <w:t xml:space="preserve"> os tribunais </w:t>
      </w:r>
      <w:r w:rsidR="00C361A8">
        <w:rPr>
          <w:rFonts w:ascii="Arial" w:hAnsi="Arial" w:cs="Arial"/>
        </w:rPr>
        <w:t xml:space="preserve">são </w:t>
      </w:r>
      <w:r w:rsidR="00C5415E" w:rsidRPr="00506345">
        <w:rPr>
          <w:rFonts w:ascii="Arial" w:hAnsi="Arial" w:cs="Arial"/>
        </w:rPr>
        <w:t xml:space="preserve">ordinários e </w:t>
      </w:r>
      <w:r w:rsidR="00C361A8">
        <w:rPr>
          <w:rFonts w:ascii="Arial" w:hAnsi="Arial" w:cs="Arial"/>
        </w:rPr>
        <w:t xml:space="preserve">os </w:t>
      </w:r>
      <w:r w:rsidR="00C5415E" w:rsidRPr="00506345">
        <w:rPr>
          <w:rFonts w:ascii="Arial" w:hAnsi="Arial" w:cs="Arial"/>
        </w:rPr>
        <w:t>castigos</w:t>
      </w:r>
      <w:r w:rsidR="00C361A8">
        <w:rPr>
          <w:rFonts w:ascii="Arial" w:hAnsi="Arial" w:cs="Arial"/>
        </w:rPr>
        <w:t xml:space="preserve"> severos</w:t>
      </w:r>
      <w:r w:rsidR="00C5415E" w:rsidRPr="00506345">
        <w:rPr>
          <w:rFonts w:ascii="Arial" w:hAnsi="Arial" w:cs="Arial"/>
        </w:rPr>
        <w:t xml:space="preserve">; </w:t>
      </w:r>
      <w:r w:rsidR="00C361A8">
        <w:rPr>
          <w:rFonts w:ascii="Arial" w:hAnsi="Arial" w:cs="Arial"/>
        </w:rPr>
        <w:t xml:space="preserve">todavia, </w:t>
      </w:r>
      <w:r w:rsidR="00C5415E" w:rsidRPr="00506345">
        <w:rPr>
          <w:rFonts w:ascii="Arial" w:hAnsi="Arial" w:cs="Arial"/>
        </w:rPr>
        <w:t xml:space="preserve">para </w:t>
      </w:r>
      <w:r w:rsidR="00C361A8">
        <w:rPr>
          <w:rFonts w:ascii="Arial" w:hAnsi="Arial" w:cs="Arial"/>
        </w:rPr>
        <w:t xml:space="preserve">os crimes de </w:t>
      </w:r>
      <w:r w:rsidR="00C5415E" w:rsidRPr="00506345">
        <w:rPr>
          <w:rFonts w:ascii="Arial" w:hAnsi="Arial" w:cs="Arial"/>
        </w:rPr>
        <w:t>fraudes</w:t>
      </w:r>
      <w:r w:rsidR="00C361A8">
        <w:rPr>
          <w:rFonts w:ascii="Arial" w:hAnsi="Arial" w:cs="Arial"/>
        </w:rPr>
        <w:t>,</w:t>
      </w:r>
      <w:r w:rsidR="00C5415E" w:rsidRPr="00506345">
        <w:rPr>
          <w:rFonts w:ascii="Arial" w:hAnsi="Arial" w:cs="Arial"/>
        </w:rPr>
        <w:t xml:space="preserve"> evasões fiscais, operações comerciais irregulares</w:t>
      </w:r>
      <w:r w:rsidR="00C361A8">
        <w:rPr>
          <w:rFonts w:ascii="Arial" w:hAnsi="Arial" w:cs="Arial"/>
        </w:rPr>
        <w:t xml:space="preserve">, as </w:t>
      </w:r>
      <w:r w:rsidR="00C5415E" w:rsidRPr="00506345">
        <w:rPr>
          <w:rFonts w:ascii="Arial" w:hAnsi="Arial" w:cs="Arial"/>
        </w:rPr>
        <w:t xml:space="preserve">jurisdições </w:t>
      </w:r>
      <w:r w:rsidR="00C361A8">
        <w:rPr>
          <w:rFonts w:ascii="Arial" w:hAnsi="Arial" w:cs="Arial"/>
        </w:rPr>
        <w:t xml:space="preserve">são </w:t>
      </w:r>
      <w:r w:rsidR="00C5415E" w:rsidRPr="00506345">
        <w:rPr>
          <w:rFonts w:ascii="Arial" w:hAnsi="Arial" w:cs="Arial"/>
        </w:rPr>
        <w:t>especiais com</w:t>
      </w:r>
      <w:r w:rsidR="00C361A8">
        <w:rPr>
          <w:rFonts w:ascii="Arial" w:hAnsi="Arial" w:cs="Arial"/>
        </w:rPr>
        <w:t xml:space="preserve"> vários institutos jurídicos em favor dos agentes, tais como</w:t>
      </w:r>
      <w:r w:rsidR="00C5415E" w:rsidRPr="00506345">
        <w:rPr>
          <w:rFonts w:ascii="Arial" w:hAnsi="Arial" w:cs="Arial"/>
        </w:rPr>
        <w:t xml:space="preserve"> transações, acomodações, multas atenuadas etc. </w:t>
      </w:r>
    </w:p>
    <w:p w:rsidR="00856940" w:rsidRPr="00856940" w:rsidRDefault="00C361A8" w:rsidP="00856940">
      <w:pPr>
        <w:pStyle w:val="NormalWeb"/>
        <w:spacing w:line="360" w:lineRule="auto"/>
        <w:ind w:firstLine="360"/>
        <w:jc w:val="both"/>
        <w:rPr>
          <w:rFonts w:ascii="Arial" w:hAnsi="Arial" w:cs="Arial"/>
        </w:rPr>
      </w:pPr>
      <w:r>
        <w:rPr>
          <w:rFonts w:ascii="Arial" w:hAnsi="Arial" w:cs="Arial"/>
        </w:rPr>
        <w:t xml:space="preserve">Esta diferença também </w:t>
      </w:r>
      <w:r w:rsidR="00C5415E" w:rsidRPr="00506345">
        <w:rPr>
          <w:rFonts w:ascii="Arial" w:hAnsi="Arial" w:cs="Arial"/>
        </w:rPr>
        <w:t xml:space="preserve">foi </w:t>
      </w:r>
      <w:r>
        <w:rPr>
          <w:rFonts w:ascii="Arial" w:hAnsi="Arial" w:cs="Arial"/>
        </w:rPr>
        <w:t xml:space="preserve">abordada no </w:t>
      </w:r>
      <w:r w:rsidR="00C5415E" w:rsidRPr="00506345">
        <w:rPr>
          <w:rFonts w:ascii="Arial" w:hAnsi="Arial" w:cs="Arial"/>
        </w:rPr>
        <w:t>estudo de Alessandro Barata</w:t>
      </w:r>
      <w:r>
        <w:rPr>
          <w:rFonts w:ascii="Arial" w:hAnsi="Arial" w:cs="Arial"/>
        </w:rPr>
        <w:t xml:space="preserve">. </w:t>
      </w:r>
      <w:r w:rsidR="00856940">
        <w:rPr>
          <w:rFonts w:ascii="Arial" w:hAnsi="Arial" w:cs="Arial"/>
        </w:rPr>
        <w:t xml:space="preserve">Para ele: </w:t>
      </w:r>
      <w:r w:rsidR="00C5415E" w:rsidRPr="00506345">
        <w:rPr>
          <w:rFonts w:ascii="Arial" w:hAnsi="Arial" w:cs="Arial"/>
        </w:rPr>
        <w:t>“a criminalidade é um bem negativo, distribuído desigualmente conforme a hierarquia dos interesses fixada no sistema socioeconômico e conforme a desigualdade social entre os indivíduos</w:t>
      </w:r>
      <w:r w:rsidR="00856940">
        <w:rPr>
          <w:rFonts w:ascii="Arial" w:hAnsi="Arial" w:cs="Arial"/>
        </w:rPr>
        <w:t xml:space="preserve">”. </w:t>
      </w:r>
      <w:r w:rsidR="00856940" w:rsidRPr="00856940">
        <w:rPr>
          <w:rFonts w:ascii="Arial" w:hAnsi="Arial" w:cs="Arial"/>
        </w:rPr>
        <w:t>A realidade mostra que o sistema penal brasileiro dispensa tratamentos distintos para os cidadãos, em razão do seu status sócio-político-econômico.</w:t>
      </w:r>
    </w:p>
    <w:p w:rsidR="00C5415E" w:rsidRPr="0079217F" w:rsidRDefault="00856940" w:rsidP="0079217F">
      <w:pPr>
        <w:pStyle w:val="NormalWeb"/>
        <w:spacing w:line="360" w:lineRule="auto"/>
        <w:ind w:firstLine="708"/>
        <w:jc w:val="both"/>
        <w:rPr>
          <w:rFonts w:ascii="Arial" w:hAnsi="Arial" w:cs="Arial"/>
        </w:rPr>
      </w:pPr>
      <w:r>
        <w:rPr>
          <w:rFonts w:ascii="Arial" w:hAnsi="Arial" w:cs="Arial"/>
        </w:rPr>
        <w:t xml:space="preserve">Assim, nota-se uma seletividade no tratamento dispensado aos criminosos de colarinho branco em relação aos criminosos convencionais, que com o uso abusivo de remédios constitucionais como o </w:t>
      </w:r>
      <w:r w:rsidRPr="00856940">
        <w:rPr>
          <w:rFonts w:ascii="Arial" w:hAnsi="Arial" w:cs="Arial"/>
          <w:i/>
        </w:rPr>
        <w:t>Habeas corpus</w:t>
      </w:r>
      <w:r>
        <w:rPr>
          <w:rFonts w:ascii="Arial" w:hAnsi="Arial" w:cs="Arial"/>
          <w:i/>
        </w:rPr>
        <w:t xml:space="preserve">, </w:t>
      </w:r>
      <w:r>
        <w:rPr>
          <w:rFonts w:ascii="Arial" w:hAnsi="Arial" w:cs="Arial"/>
        </w:rPr>
        <w:t xml:space="preserve">cominado com inúmeros recursos processuais garantem as suas </w:t>
      </w:r>
      <w:r w:rsidR="00C5415E" w:rsidRPr="00506345">
        <w:rPr>
          <w:rFonts w:ascii="Arial" w:hAnsi="Arial" w:cs="Arial"/>
        </w:rPr>
        <w:t>impunidade</w:t>
      </w:r>
      <w:r>
        <w:rPr>
          <w:rFonts w:ascii="Arial" w:hAnsi="Arial" w:cs="Arial"/>
        </w:rPr>
        <w:t xml:space="preserve">s. Neste escopo, o Procurador da República </w:t>
      </w:r>
      <w:proofErr w:type="spellStart"/>
      <w:r>
        <w:rPr>
          <w:rFonts w:ascii="Arial" w:hAnsi="Arial" w:cs="Arial"/>
        </w:rPr>
        <w:t>Deltan</w:t>
      </w:r>
      <w:proofErr w:type="spellEnd"/>
      <w:r>
        <w:rPr>
          <w:rFonts w:ascii="Arial" w:hAnsi="Arial" w:cs="Arial"/>
        </w:rPr>
        <w:t xml:space="preserve"> </w:t>
      </w:r>
      <w:proofErr w:type="spellStart"/>
      <w:r w:rsidR="00C5415E" w:rsidRPr="00506345">
        <w:rPr>
          <w:rFonts w:ascii="Arial" w:hAnsi="Arial" w:cs="Arial"/>
        </w:rPr>
        <w:t>Dallagnol</w:t>
      </w:r>
      <w:proofErr w:type="spellEnd"/>
      <w:r w:rsidR="00AE4BFA">
        <w:rPr>
          <w:rFonts w:ascii="Arial" w:hAnsi="Arial" w:cs="Arial"/>
        </w:rPr>
        <w:t>,</w:t>
      </w:r>
      <w:r>
        <w:rPr>
          <w:rFonts w:ascii="Arial" w:hAnsi="Arial" w:cs="Arial"/>
        </w:rPr>
        <w:t xml:space="preserve"> em 2008, afirm</w:t>
      </w:r>
      <w:r w:rsidR="00AE4BFA">
        <w:rPr>
          <w:rFonts w:ascii="Arial" w:hAnsi="Arial" w:cs="Arial"/>
        </w:rPr>
        <w:t>ou</w:t>
      </w:r>
      <w:r>
        <w:rPr>
          <w:rFonts w:ascii="Arial" w:hAnsi="Arial" w:cs="Arial"/>
        </w:rPr>
        <w:t xml:space="preserve"> que:</w:t>
      </w:r>
      <w:r w:rsidR="0079217F">
        <w:rPr>
          <w:rFonts w:ascii="Arial" w:hAnsi="Arial" w:cs="Arial"/>
        </w:rPr>
        <w:t xml:space="preserve"> </w:t>
      </w:r>
      <w:r w:rsidR="00CE489D" w:rsidRPr="0079217F">
        <w:rPr>
          <w:rFonts w:ascii="Arial" w:hAnsi="Arial" w:cs="Arial"/>
        </w:rPr>
        <w:t>“</w:t>
      </w:r>
      <w:r w:rsidR="00C5415E" w:rsidRPr="0079217F">
        <w:rPr>
          <w:rFonts w:ascii="Arial" w:hAnsi="Arial" w:cs="Arial"/>
        </w:rPr>
        <w:t>réus são presos, como regra geral, apenas depois de todos os recursos serem decididos, depois de muitos anos, não raro mais de década (em casos de réus ricos, eles usualmente alcançam três instâncias acima daquela do primeiro julgamento); os atrasos dos julgamentos em cortes superiores sobrecarregadas os quais acarretam a prescrição de casos criminais, em razão da aplicação de doutrina prescricional favorável ao réu que é única no mundo (prescrição retroativa); réus podem mentir perante cortes como parte de seu direito de defesa (sem qualquer consequência); o habeas corpus tem sido aceito para decidir todo tipo de questões (factuais e procedimentais) como substituto recursal, mesmo quando a matéria não tem relação direta com a liberdade de locomoção.</w:t>
      </w:r>
      <w:r w:rsidR="00CE489D" w:rsidRPr="0079217F">
        <w:rPr>
          <w:rFonts w:ascii="Arial" w:hAnsi="Arial" w:cs="Arial"/>
        </w:rPr>
        <w:t>”</w:t>
      </w:r>
    </w:p>
    <w:p w:rsidR="00856940" w:rsidRDefault="001E15D6" w:rsidP="00856940">
      <w:pPr>
        <w:pStyle w:val="NormalWeb"/>
        <w:spacing w:line="360" w:lineRule="auto"/>
        <w:ind w:firstLine="360"/>
        <w:jc w:val="both"/>
        <w:rPr>
          <w:rFonts w:ascii="Arial" w:hAnsi="Arial" w:cs="Arial"/>
        </w:rPr>
      </w:pPr>
      <w:r w:rsidRPr="0079217F">
        <w:rPr>
          <w:rFonts w:ascii="Arial" w:hAnsi="Arial" w:cs="Arial"/>
        </w:rPr>
        <w:t>Na a</w:t>
      </w:r>
      <w:r>
        <w:rPr>
          <w:rFonts w:ascii="Arial" w:hAnsi="Arial" w:cs="Arial"/>
        </w:rPr>
        <w:t xml:space="preserve">nálise de </w:t>
      </w:r>
      <w:r w:rsidR="00FB3DEA" w:rsidRPr="00246822">
        <w:rPr>
          <w:rFonts w:ascii="Arial" w:hAnsi="Arial" w:cs="Arial"/>
        </w:rPr>
        <w:t xml:space="preserve">Rodrigo Strini Franco, o </w:t>
      </w:r>
      <w:r>
        <w:rPr>
          <w:rFonts w:ascii="Arial" w:hAnsi="Arial" w:cs="Arial"/>
        </w:rPr>
        <w:t xml:space="preserve">agente </w:t>
      </w:r>
      <w:r w:rsidR="00FB3DEA" w:rsidRPr="00246822">
        <w:rPr>
          <w:rFonts w:ascii="Arial" w:hAnsi="Arial" w:cs="Arial"/>
        </w:rPr>
        <w:t xml:space="preserve">criminoso de colarinho branco </w:t>
      </w:r>
      <w:r>
        <w:rPr>
          <w:rFonts w:ascii="Arial" w:hAnsi="Arial" w:cs="Arial"/>
        </w:rPr>
        <w:t xml:space="preserve">conta com um verdadeiro </w:t>
      </w:r>
      <w:r w:rsidR="00FB3DEA" w:rsidRPr="00246822">
        <w:rPr>
          <w:rFonts w:ascii="Arial" w:hAnsi="Arial" w:cs="Arial"/>
        </w:rPr>
        <w:t>escudo</w:t>
      </w:r>
      <w:r>
        <w:rPr>
          <w:rFonts w:ascii="Arial" w:hAnsi="Arial" w:cs="Arial"/>
        </w:rPr>
        <w:t xml:space="preserve">. Uma espécie de </w:t>
      </w:r>
      <w:r w:rsidR="00FB3DEA" w:rsidRPr="00246822">
        <w:rPr>
          <w:rFonts w:ascii="Arial" w:hAnsi="Arial" w:cs="Arial"/>
        </w:rPr>
        <w:t xml:space="preserve">“imunidade” que </w:t>
      </w:r>
      <w:r>
        <w:rPr>
          <w:rFonts w:ascii="Arial" w:hAnsi="Arial" w:cs="Arial"/>
        </w:rPr>
        <w:t xml:space="preserve">o segrega </w:t>
      </w:r>
      <w:r w:rsidR="00FB3DEA" w:rsidRPr="00246822">
        <w:rPr>
          <w:rFonts w:ascii="Arial" w:hAnsi="Arial" w:cs="Arial"/>
        </w:rPr>
        <w:t xml:space="preserve">do poder </w:t>
      </w:r>
      <w:r w:rsidR="00FB3DEA">
        <w:rPr>
          <w:rFonts w:ascii="Arial" w:hAnsi="Arial" w:cs="Arial"/>
        </w:rPr>
        <w:t xml:space="preserve">punitivo </w:t>
      </w:r>
      <w:r w:rsidR="00FB3DEA" w:rsidRPr="00246822">
        <w:rPr>
          <w:rFonts w:ascii="Arial" w:hAnsi="Arial" w:cs="Arial"/>
        </w:rPr>
        <w:t>penal</w:t>
      </w:r>
      <w:r>
        <w:rPr>
          <w:rFonts w:ascii="Arial" w:hAnsi="Arial" w:cs="Arial"/>
        </w:rPr>
        <w:t xml:space="preserve"> do Estado Democrático de Direito, tendo como principal consequência: a impunidade</w:t>
      </w:r>
      <w:r w:rsidR="00FB3DEA" w:rsidRPr="00246822">
        <w:rPr>
          <w:rFonts w:ascii="Arial" w:hAnsi="Arial" w:cs="Arial"/>
        </w:rPr>
        <w:t>.</w:t>
      </w:r>
      <w:r>
        <w:rPr>
          <w:rFonts w:ascii="Arial" w:hAnsi="Arial" w:cs="Arial"/>
        </w:rPr>
        <w:t xml:space="preserve"> Para ele, apenas </w:t>
      </w:r>
      <w:r w:rsidRPr="00246822">
        <w:rPr>
          <w:rFonts w:ascii="Arial" w:hAnsi="Arial" w:cs="Arial"/>
        </w:rPr>
        <w:t>as classes menos favorecidas</w:t>
      </w:r>
      <w:r>
        <w:rPr>
          <w:rFonts w:ascii="Arial" w:hAnsi="Arial" w:cs="Arial"/>
        </w:rPr>
        <w:t>,</w:t>
      </w:r>
      <w:r w:rsidRPr="00246822">
        <w:rPr>
          <w:rFonts w:ascii="Arial" w:hAnsi="Arial" w:cs="Arial"/>
        </w:rPr>
        <w:t xml:space="preserve"> </w:t>
      </w:r>
      <w:r>
        <w:rPr>
          <w:rFonts w:ascii="Arial" w:hAnsi="Arial" w:cs="Arial"/>
        </w:rPr>
        <w:t xml:space="preserve">do ponto de vista sócio-político-econômico, </w:t>
      </w:r>
      <w:r w:rsidRPr="00246822">
        <w:rPr>
          <w:rFonts w:ascii="Arial" w:hAnsi="Arial" w:cs="Arial"/>
        </w:rPr>
        <w:t xml:space="preserve">que </w:t>
      </w:r>
      <w:r>
        <w:rPr>
          <w:rFonts w:ascii="Arial" w:hAnsi="Arial" w:cs="Arial"/>
        </w:rPr>
        <w:t>são</w:t>
      </w:r>
      <w:r w:rsidRPr="00246822">
        <w:rPr>
          <w:rFonts w:ascii="Arial" w:hAnsi="Arial" w:cs="Arial"/>
        </w:rPr>
        <w:t xml:space="preserve"> atingidas pela malha do</w:t>
      </w:r>
      <w:r>
        <w:rPr>
          <w:rFonts w:ascii="Arial" w:hAnsi="Arial" w:cs="Arial"/>
        </w:rPr>
        <w:t xml:space="preserve"> perverso e cruel </w:t>
      </w:r>
      <w:r w:rsidRPr="00246822">
        <w:rPr>
          <w:rFonts w:ascii="Arial" w:hAnsi="Arial" w:cs="Arial"/>
        </w:rPr>
        <w:t>sistema penal</w:t>
      </w:r>
      <w:r w:rsidR="0042323D">
        <w:rPr>
          <w:rFonts w:ascii="Arial" w:hAnsi="Arial" w:cs="Arial"/>
        </w:rPr>
        <w:t xml:space="preserve">, enquanto </w:t>
      </w:r>
      <w:r w:rsidR="0026581A">
        <w:rPr>
          <w:rFonts w:ascii="Arial" w:hAnsi="Arial" w:cs="Arial"/>
        </w:rPr>
        <w:t xml:space="preserve">que os </w:t>
      </w:r>
      <w:r w:rsidRPr="00246822">
        <w:rPr>
          <w:rFonts w:ascii="Arial" w:hAnsi="Arial" w:cs="Arial"/>
        </w:rPr>
        <w:t xml:space="preserve">criminosos </w:t>
      </w:r>
      <w:r w:rsidR="0026581A">
        <w:rPr>
          <w:rFonts w:ascii="Arial" w:hAnsi="Arial" w:cs="Arial"/>
        </w:rPr>
        <w:t xml:space="preserve">de elite </w:t>
      </w:r>
      <w:r w:rsidRPr="00246822">
        <w:rPr>
          <w:rFonts w:ascii="Arial" w:hAnsi="Arial" w:cs="Arial"/>
        </w:rPr>
        <w:t xml:space="preserve">assistem de camarote o massacre dos </w:t>
      </w:r>
      <w:r w:rsidR="0026581A">
        <w:rPr>
          <w:rFonts w:ascii="Arial" w:hAnsi="Arial" w:cs="Arial"/>
        </w:rPr>
        <w:t xml:space="preserve">criminosos </w:t>
      </w:r>
      <w:r w:rsidRPr="00246822">
        <w:rPr>
          <w:rFonts w:ascii="Arial" w:hAnsi="Arial" w:cs="Arial"/>
        </w:rPr>
        <w:t xml:space="preserve">excluídos </w:t>
      </w:r>
      <w:r w:rsidR="0026581A">
        <w:rPr>
          <w:rFonts w:ascii="Arial" w:hAnsi="Arial" w:cs="Arial"/>
        </w:rPr>
        <w:t>pela sociedade moderna, ating</w:t>
      </w:r>
      <w:r w:rsidRPr="00246822">
        <w:rPr>
          <w:rFonts w:ascii="Arial" w:hAnsi="Arial" w:cs="Arial"/>
        </w:rPr>
        <w:t>idos pelo sistema.</w:t>
      </w:r>
      <w:r w:rsidR="00C4012F">
        <w:rPr>
          <w:rFonts w:ascii="Arial" w:hAnsi="Arial" w:cs="Arial"/>
        </w:rPr>
        <w:t xml:space="preserve"> Assim, </w:t>
      </w:r>
      <w:r w:rsidR="00C4012F" w:rsidRPr="00C4012F">
        <w:rPr>
          <w:rFonts w:ascii="Arial" w:hAnsi="Arial" w:cs="Arial"/>
        </w:rPr>
        <w:t>para a caracterização do crime d</w:t>
      </w:r>
      <w:r w:rsidR="00C4012F">
        <w:rPr>
          <w:rFonts w:ascii="Arial" w:hAnsi="Arial" w:cs="Arial"/>
        </w:rPr>
        <w:t>e</w:t>
      </w:r>
      <w:r w:rsidR="00C4012F" w:rsidRPr="00C4012F">
        <w:rPr>
          <w:rFonts w:ascii="Arial" w:hAnsi="Arial" w:cs="Arial"/>
        </w:rPr>
        <w:t xml:space="preserve"> colarinho branco </w:t>
      </w:r>
      <w:r w:rsidR="00C4012F">
        <w:rPr>
          <w:rFonts w:ascii="Arial" w:hAnsi="Arial" w:cs="Arial"/>
        </w:rPr>
        <w:t xml:space="preserve">torna-se necessária a presença de </w:t>
      </w:r>
      <w:r w:rsidR="00C4012F" w:rsidRPr="00C4012F">
        <w:rPr>
          <w:rFonts w:ascii="Arial" w:hAnsi="Arial" w:cs="Arial"/>
        </w:rPr>
        <w:t xml:space="preserve">dois </w:t>
      </w:r>
      <w:r w:rsidR="00C4012F">
        <w:rPr>
          <w:rFonts w:ascii="Arial" w:hAnsi="Arial" w:cs="Arial"/>
        </w:rPr>
        <w:t xml:space="preserve">elementos centrais: </w:t>
      </w:r>
      <w:r w:rsidR="00C4012F" w:rsidRPr="00C4012F">
        <w:rPr>
          <w:rFonts w:ascii="Arial" w:hAnsi="Arial" w:cs="Arial"/>
        </w:rPr>
        <w:t xml:space="preserve">alta posição social do </w:t>
      </w:r>
      <w:r w:rsidR="00C4012F">
        <w:rPr>
          <w:rFonts w:ascii="Arial" w:hAnsi="Arial" w:cs="Arial"/>
        </w:rPr>
        <w:t xml:space="preserve">agente, e a </w:t>
      </w:r>
      <w:r w:rsidR="00C4012F" w:rsidRPr="00C4012F">
        <w:rPr>
          <w:rFonts w:ascii="Arial" w:hAnsi="Arial" w:cs="Arial"/>
        </w:rPr>
        <w:t xml:space="preserve">relação entre a </w:t>
      </w:r>
      <w:r w:rsidR="00C4012F">
        <w:rPr>
          <w:rFonts w:ascii="Arial" w:hAnsi="Arial" w:cs="Arial"/>
        </w:rPr>
        <w:t xml:space="preserve">conduta </w:t>
      </w:r>
      <w:r w:rsidR="00C4012F" w:rsidRPr="00C4012F">
        <w:rPr>
          <w:rFonts w:ascii="Arial" w:hAnsi="Arial" w:cs="Arial"/>
        </w:rPr>
        <w:t xml:space="preserve">delitiva e a profissão exercida pelo </w:t>
      </w:r>
      <w:r w:rsidR="00C4012F">
        <w:rPr>
          <w:rFonts w:ascii="Arial" w:hAnsi="Arial" w:cs="Arial"/>
        </w:rPr>
        <w:t>agente</w:t>
      </w:r>
      <w:r w:rsidR="00C4012F" w:rsidRPr="00C4012F">
        <w:rPr>
          <w:rFonts w:ascii="Arial" w:hAnsi="Arial" w:cs="Arial"/>
        </w:rPr>
        <w:t>.</w:t>
      </w:r>
    </w:p>
    <w:p w:rsidR="00856940" w:rsidRDefault="001E4373" w:rsidP="00856940">
      <w:pPr>
        <w:pStyle w:val="NormalWeb"/>
        <w:spacing w:line="360" w:lineRule="auto"/>
        <w:ind w:firstLine="360"/>
        <w:jc w:val="both"/>
        <w:rPr>
          <w:rFonts w:ascii="Arial" w:hAnsi="Arial" w:cs="Arial"/>
        </w:rPr>
      </w:pPr>
      <w:r>
        <w:rPr>
          <w:rFonts w:ascii="Arial" w:hAnsi="Arial" w:cs="Arial"/>
        </w:rPr>
        <w:t xml:space="preserve">No intuito de traçar um perfil brasileiro dos agentes delituosos dos crimes de colarinho branco no Brasil, a </w:t>
      </w:r>
      <w:r w:rsidRPr="001E4373">
        <w:rPr>
          <w:rFonts w:ascii="Arial" w:hAnsi="Arial" w:cs="Arial"/>
        </w:rPr>
        <w:t>empresa KPMG</w:t>
      </w:r>
      <w:r>
        <w:rPr>
          <w:rFonts w:ascii="Arial" w:hAnsi="Arial" w:cs="Arial"/>
        </w:rPr>
        <w:t>,</w:t>
      </w:r>
      <w:r w:rsidRPr="001E4373">
        <w:rPr>
          <w:rFonts w:ascii="Arial" w:hAnsi="Arial" w:cs="Arial"/>
        </w:rPr>
        <w:t xml:space="preserve"> especializada em auditoria e consultoria</w:t>
      </w:r>
      <w:r>
        <w:rPr>
          <w:rFonts w:ascii="Arial" w:hAnsi="Arial" w:cs="Arial"/>
        </w:rPr>
        <w:t>,</w:t>
      </w:r>
      <w:r w:rsidRPr="001E4373">
        <w:rPr>
          <w:rFonts w:ascii="Arial" w:hAnsi="Arial" w:cs="Arial"/>
        </w:rPr>
        <w:t xml:space="preserve"> </w:t>
      </w:r>
      <w:r>
        <w:rPr>
          <w:rFonts w:ascii="Arial" w:hAnsi="Arial" w:cs="Arial"/>
        </w:rPr>
        <w:t>realizou uma pesquisa e chegou a</w:t>
      </w:r>
      <w:r w:rsidRPr="001E4373">
        <w:rPr>
          <w:rFonts w:ascii="Arial" w:hAnsi="Arial" w:cs="Arial"/>
        </w:rPr>
        <w:t xml:space="preserve">o </w:t>
      </w:r>
      <w:r>
        <w:rPr>
          <w:rFonts w:ascii="Arial" w:hAnsi="Arial" w:cs="Arial"/>
        </w:rPr>
        <w:t xml:space="preserve">estereótipo, com algumas características </w:t>
      </w:r>
      <w:r w:rsidRPr="001E4373">
        <w:rPr>
          <w:rFonts w:ascii="Arial" w:hAnsi="Arial" w:cs="Arial"/>
        </w:rPr>
        <w:t>peculiares</w:t>
      </w:r>
      <w:r>
        <w:rPr>
          <w:rFonts w:ascii="Arial" w:hAnsi="Arial" w:cs="Arial"/>
        </w:rPr>
        <w:t>:</w:t>
      </w:r>
      <w:r w:rsidRPr="001E4373">
        <w:rPr>
          <w:rFonts w:ascii="Arial" w:hAnsi="Arial" w:cs="Arial"/>
        </w:rPr>
        <w:t xml:space="preserve"> curso superior completo, </w:t>
      </w:r>
      <w:r>
        <w:rPr>
          <w:rFonts w:ascii="Arial" w:hAnsi="Arial" w:cs="Arial"/>
        </w:rPr>
        <w:t xml:space="preserve">ocupa </w:t>
      </w:r>
      <w:r w:rsidRPr="001E4373">
        <w:rPr>
          <w:rFonts w:ascii="Arial" w:hAnsi="Arial" w:cs="Arial"/>
        </w:rPr>
        <w:t xml:space="preserve">um bom cargo e </w:t>
      </w:r>
      <w:r>
        <w:rPr>
          <w:rFonts w:ascii="Arial" w:hAnsi="Arial" w:cs="Arial"/>
        </w:rPr>
        <w:t xml:space="preserve">trabalha </w:t>
      </w:r>
      <w:r w:rsidRPr="001E4373">
        <w:rPr>
          <w:rFonts w:ascii="Arial" w:hAnsi="Arial" w:cs="Arial"/>
        </w:rPr>
        <w:t xml:space="preserve">há muito tempo na empresa. </w:t>
      </w:r>
      <w:r>
        <w:rPr>
          <w:rFonts w:ascii="Arial" w:hAnsi="Arial" w:cs="Arial"/>
        </w:rPr>
        <w:t xml:space="preserve">Essas características </w:t>
      </w:r>
      <w:r w:rsidRPr="001E4373">
        <w:rPr>
          <w:rFonts w:ascii="Arial" w:hAnsi="Arial" w:cs="Arial"/>
        </w:rPr>
        <w:t>apontam para um mesmo fator</w:t>
      </w:r>
      <w:r>
        <w:rPr>
          <w:rFonts w:ascii="Arial" w:hAnsi="Arial" w:cs="Arial"/>
        </w:rPr>
        <w:t>:</w:t>
      </w:r>
      <w:r w:rsidRPr="001E4373">
        <w:rPr>
          <w:rFonts w:ascii="Arial" w:hAnsi="Arial" w:cs="Arial"/>
        </w:rPr>
        <w:t xml:space="preserve"> a confiança</w:t>
      </w:r>
      <w:r>
        <w:rPr>
          <w:rFonts w:ascii="Arial" w:hAnsi="Arial" w:cs="Arial"/>
        </w:rPr>
        <w:t xml:space="preserve"> </w:t>
      </w:r>
      <w:r w:rsidRPr="001E4373">
        <w:rPr>
          <w:rFonts w:ascii="Arial" w:hAnsi="Arial" w:cs="Arial"/>
        </w:rPr>
        <w:t>que as empresas fraudadas possu</w:t>
      </w:r>
      <w:r>
        <w:rPr>
          <w:rFonts w:ascii="Arial" w:hAnsi="Arial" w:cs="Arial"/>
        </w:rPr>
        <w:t>em</w:t>
      </w:r>
      <w:r w:rsidRPr="001E4373">
        <w:rPr>
          <w:rFonts w:ascii="Arial" w:hAnsi="Arial" w:cs="Arial"/>
        </w:rPr>
        <w:t xml:space="preserve"> no criminoso, e e</w:t>
      </w:r>
      <w:r>
        <w:rPr>
          <w:rFonts w:ascii="Arial" w:hAnsi="Arial" w:cs="Arial"/>
        </w:rPr>
        <w:t xml:space="preserve">le </w:t>
      </w:r>
      <w:r w:rsidRPr="001E4373">
        <w:rPr>
          <w:rFonts w:ascii="Arial" w:hAnsi="Arial" w:cs="Arial"/>
        </w:rPr>
        <w:t xml:space="preserve">se </w:t>
      </w:r>
      <w:r w:rsidR="00161482">
        <w:rPr>
          <w:rFonts w:ascii="Arial" w:hAnsi="Arial" w:cs="Arial"/>
        </w:rPr>
        <w:t>utilizou</w:t>
      </w:r>
      <w:r w:rsidRPr="001E4373">
        <w:rPr>
          <w:rFonts w:ascii="Arial" w:hAnsi="Arial" w:cs="Arial"/>
        </w:rPr>
        <w:t xml:space="preserve"> dessa confiança para cometer um </w:t>
      </w:r>
      <w:r>
        <w:rPr>
          <w:rFonts w:ascii="Arial" w:hAnsi="Arial" w:cs="Arial"/>
        </w:rPr>
        <w:t>delito.</w:t>
      </w:r>
    </w:p>
    <w:p w:rsidR="00856940" w:rsidRDefault="00856940" w:rsidP="00856940">
      <w:pPr>
        <w:pStyle w:val="NormalWeb"/>
        <w:spacing w:line="360" w:lineRule="auto"/>
        <w:ind w:firstLine="360"/>
        <w:jc w:val="both"/>
        <w:rPr>
          <w:rFonts w:ascii="Arial" w:hAnsi="Arial" w:cs="Arial"/>
        </w:rPr>
      </w:pPr>
    </w:p>
    <w:p w:rsidR="00D270F1" w:rsidRPr="00CC0A51" w:rsidRDefault="00D270F1" w:rsidP="00D270F1">
      <w:pPr>
        <w:pStyle w:val="NormalWeb"/>
        <w:numPr>
          <w:ilvl w:val="0"/>
          <w:numId w:val="2"/>
        </w:numPr>
        <w:spacing w:line="360" w:lineRule="auto"/>
        <w:jc w:val="both"/>
        <w:rPr>
          <w:rFonts w:ascii="Arial" w:hAnsi="Arial" w:cs="Arial"/>
          <w:b/>
          <w:caps/>
        </w:rPr>
      </w:pPr>
      <w:r w:rsidRPr="00CC0A51">
        <w:rPr>
          <w:rFonts w:ascii="Arial" w:hAnsi="Arial" w:cs="Arial"/>
          <w:b/>
          <w:caps/>
        </w:rPr>
        <w:t>Análise da Lei nº. 7.492/1986</w:t>
      </w:r>
      <w:r w:rsidR="008A1285" w:rsidRPr="00CC0A51">
        <w:rPr>
          <w:rFonts w:ascii="Arial" w:hAnsi="Arial" w:cs="Arial"/>
          <w:b/>
          <w:caps/>
        </w:rPr>
        <w:t xml:space="preserve"> – Crimes contra o Sistema Financeiro Nacional</w:t>
      </w:r>
    </w:p>
    <w:p w:rsidR="00D270F1" w:rsidRDefault="00D270F1" w:rsidP="00D270F1">
      <w:pPr>
        <w:pStyle w:val="NormalWeb"/>
        <w:spacing w:line="360" w:lineRule="auto"/>
        <w:jc w:val="both"/>
        <w:rPr>
          <w:rFonts w:ascii="Arial" w:hAnsi="Arial" w:cs="Arial"/>
          <w:b/>
        </w:rPr>
      </w:pPr>
    </w:p>
    <w:p w:rsidR="000E0AFD" w:rsidRPr="000E0AFD" w:rsidRDefault="000E0AFD" w:rsidP="00AC4037">
      <w:pPr>
        <w:pStyle w:val="NormalWeb"/>
        <w:spacing w:line="360" w:lineRule="auto"/>
        <w:ind w:firstLine="360"/>
        <w:jc w:val="both"/>
        <w:rPr>
          <w:rFonts w:ascii="Arial" w:hAnsi="Arial" w:cs="Arial"/>
        </w:rPr>
      </w:pPr>
      <w:r w:rsidRPr="000E0AFD">
        <w:rPr>
          <w:rFonts w:ascii="Arial" w:hAnsi="Arial" w:cs="Arial"/>
        </w:rPr>
        <w:t xml:space="preserve">A Lei nº. 7.492/1986 foi instituída para tipificar os crimes presentes no rol do </w:t>
      </w:r>
      <w:r w:rsidR="00F134F7" w:rsidRPr="000E0AFD">
        <w:rPr>
          <w:rFonts w:ascii="Arial" w:hAnsi="Arial" w:cs="Arial"/>
        </w:rPr>
        <w:t xml:space="preserve">Direito Penal Econômico, </w:t>
      </w:r>
      <w:r w:rsidRPr="000E0AFD">
        <w:rPr>
          <w:rFonts w:ascii="Arial" w:hAnsi="Arial" w:cs="Arial"/>
        </w:rPr>
        <w:t xml:space="preserve">que ficaram conhecidos como </w:t>
      </w:r>
      <w:r w:rsidR="00F134F7" w:rsidRPr="000E0AFD">
        <w:rPr>
          <w:rFonts w:ascii="Arial" w:hAnsi="Arial" w:cs="Arial"/>
        </w:rPr>
        <w:t>“</w:t>
      </w:r>
      <w:r w:rsidR="00925F20">
        <w:rPr>
          <w:rFonts w:ascii="Arial" w:hAnsi="Arial" w:cs="Arial"/>
        </w:rPr>
        <w:t>c</w:t>
      </w:r>
      <w:r w:rsidR="00F134F7" w:rsidRPr="000E0AFD">
        <w:rPr>
          <w:rFonts w:ascii="Arial" w:hAnsi="Arial" w:cs="Arial"/>
        </w:rPr>
        <w:t xml:space="preserve">rimes de </w:t>
      </w:r>
      <w:r w:rsidR="00925F20">
        <w:rPr>
          <w:rFonts w:ascii="Arial" w:hAnsi="Arial" w:cs="Arial"/>
        </w:rPr>
        <w:t>c</w:t>
      </w:r>
      <w:r w:rsidR="00F134F7" w:rsidRPr="000E0AFD">
        <w:rPr>
          <w:rFonts w:ascii="Arial" w:hAnsi="Arial" w:cs="Arial"/>
        </w:rPr>
        <w:t xml:space="preserve">olarinho branco”. </w:t>
      </w:r>
    </w:p>
    <w:p w:rsidR="000E0AFD" w:rsidRDefault="00CB591D" w:rsidP="000E0AFD">
      <w:pPr>
        <w:pStyle w:val="NormalWeb"/>
        <w:spacing w:line="360" w:lineRule="auto"/>
        <w:ind w:firstLine="360"/>
        <w:jc w:val="both"/>
        <w:rPr>
          <w:rFonts w:ascii="Arial" w:hAnsi="Arial" w:cs="Arial"/>
        </w:rPr>
      </w:pPr>
      <w:r>
        <w:rPr>
          <w:rFonts w:ascii="Arial" w:hAnsi="Arial" w:cs="Arial"/>
        </w:rPr>
        <w:t xml:space="preserve">Eles constituem </w:t>
      </w:r>
      <w:r w:rsidR="000E0AFD">
        <w:rPr>
          <w:rFonts w:ascii="Arial" w:hAnsi="Arial" w:cs="Arial"/>
        </w:rPr>
        <w:t xml:space="preserve">uma modalidade de crime </w:t>
      </w:r>
      <w:r w:rsidR="005D2694" w:rsidRPr="000E0AFD">
        <w:rPr>
          <w:rFonts w:ascii="Arial" w:hAnsi="Arial" w:cs="Arial"/>
        </w:rPr>
        <w:t>supra individu</w:t>
      </w:r>
      <w:r w:rsidR="005D2694">
        <w:rPr>
          <w:rFonts w:ascii="Arial" w:hAnsi="Arial" w:cs="Arial"/>
        </w:rPr>
        <w:t>a</w:t>
      </w:r>
      <w:r w:rsidR="00925F20">
        <w:rPr>
          <w:rFonts w:ascii="Arial" w:hAnsi="Arial" w:cs="Arial"/>
        </w:rPr>
        <w:t>l</w:t>
      </w:r>
      <w:r w:rsidR="00F134F7" w:rsidRPr="000E0AFD">
        <w:rPr>
          <w:rFonts w:ascii="Arial" w:hAnsi="Arial" w:cs="Arial"/>
        </w:rPr>
        <w:t xml:space="preserve">, </w:t>
      </w:r>
      <w:r w:rsidR="000E0AFD">
        <w:rPr>
          <w:rFonts w:ascii="Arial" w:hAnsi="Arial" w:cs="Arial"/>
        </w:rPr>
        <w:t xml:space="preserve">pois </w:t>
      </w:r>
      <w:r>
        <w:rPr>
          <w:rFonts w:ascii="Arial" w:hAnsi="Arial" w:cs="Arial"/>
        </w:rPr>
        <w:t xml:space="preserve">seus </w:t>
      </w:r>
      <w:r w:rsidR="000E0AFD">
        <w:rPr>
          <w:rFonts w:ascii="Arial" w:hAnsi="Arial" w:cs="Arial"/>
        </w:rPr>
        <w:t xml:space="preserve">danos atingem de um modo geral a coletividade, um grupo de </w:t>
      </w:r>
      <w:r w:rsidR="00F134F7" w:rsidRPr="000E0AFD">
        <w:rPr>
          <w:rFonts w:ascii="Arial" w:hAnsi="Arial" w:cs="Arial"/>
        </w:rPr>
        <w:t>pessoas indeterminadas</w:t>
      </w:r>
      <w:r w:rsidR="000E0AFD">
        <w:rPr>
          <w:rFonts w:ascii="Arial" w:hAnsi="Arial" w:cs="Arial"/>
        </w:rPr>
        <w:t>.</w:t>
      </w:r>
    </w:p>
    <w:p w:rsidR="00224B95" w:rsidRPr="00EB73DD" w:rsidRDefault="00A56E1F" w:rsidP="00984729">
      <w:pPr>
        <w:pStyle w:val="NormalWeb"/>
        <w:spacing w:line="360" w:lineRule="auto"/>
        <w:ind w:firstLine="360"/>
        <w:jc w:val="both"/>
        <w:rPr>
          <w:rFonts w:ascii="Arial" w:hAnsi="Arial" w:cs="Arial"/>
        </w:rPr>
      </w:pPr>
      <w:r>
        <w:rPr>
          <w:rFonts w:ascii="Arial" w:hAnsi="Arial" w:cs="Arial"/>
        </w:rPr>
        <w:t xml:space="preserve">Devido ao alto grau de destruição e trágicas consequências que os crimes de colarinho branco podem trazer para a vida dos indivíduos, a Constituição Federal de 1988 trouxe na sua matéria o tema “Sistema Financeiro Nacional”. O artigo 192 da nossa Carta Magna </w:t>
      </w:r>
      <w:r w:rsidR="00224B95">
        <w:rPr>
          <w:rFonts w:ascii="Arial" w:hAnsi="Arial" w:cs="Arial"/>
        </w:rPr>
        <w:t>elucida que</w:t>
      </w:r>
      <w:r>
        <w:rPr>
          <w:rFonts w:ascii="Arial" w:hAnsi="Arial" w:cs="Arial"/>
        </w:rPr>
        <w:t xml:space="preserve">: </w:t>
      </w:r>
      <w:r w:rsidRPr="00EB73DD">
        <w:rPr>
          <w:rFonts w:ascii="Arial" w:hAnsi="Arial" w:cs="Arial"/>
        </w:rPr>
        <w:t>“</w:t>
      </w:r>
      <w:r w:rsidR="00224B95" w:rsidRPr="00EB73DD">
        <w:rPr>
          <w:rFonts w:ascii="Arial" w:hAnsi="Arial" w:cs="Arial"/>
        </w:rPr>
        <w:t>O sistema financeiro nacional, estruturado de forma a promover o desenvolvimento equilibrado do País e a servir aos interesses da coletividade, em todas as partes que o compõem, abrangendo as cooperativas de crédito, será regulado por leis complementares que disporão, inclusive, sobre a participação do capital estrangeiro nas instituições que o integram.”</w:t>
      </w:r>
    </w:p>
    <w:p w:rsidR="005E49CD" w:rsidRDefault="00224B95" w:rsidP="00224B95">
      <w:pPr>
        <w:pStyle w:val="NormalWeb"/>
        <w:spacing w:line="360" w:lineRule="auto"/>
        <w:jc w:val="both"/>
        <w:rPr>
          <w:rFonts w:ascii="Arial" w:hAnsi="Arial" w:cs="Arial"/>
        </w:rPr>
      </w:pPr>
      <w:r>
        <w:rPr>
          <w:rFonts w:ascii="Arial" w:hAnsi="Arial" w:cs="Arial"/>
          <w:sz w:val="20"/>
          <w:szCs w:val="20"/>
        </w:rPr>
        <w:tab/>
      </w:r>
      <w:r w:rsidRPr="00224B95">
        <w:rPr>
          <w:rFonts w:ascii="Arial" w:hAnsi="Arial" w:cs="Arial"/>
        </w:rPr>
        <w:t>Com isso,</w:t>
      </w:r>
      <w:r>
        <w:rPr>
          <w:rFonts w:ascii="Arial" w:hAnsi="Arial" w:cs="Arial"/>
        </w:rPr>
        <w:t xml:space="preserve"> nota-se a real importância dada pelo legislador ao Sistema Financeiro Nacional, destacando o seu real objetivo </w:t>
      </w:r>
      <w:r w:rsidR="005E49CD">
        <w:rPr>
          <w:rFonts w:ascii="Arial" w:hAnsi="Arial" w:cs="Arial"/>
        </w:rPr>
        <w:t>em</w:t>
      </w:r>
      <w:r>
        <w:rPr>
          <w:rFonts w:ascii="Arial" w:hAnsi="Arial" w:cs="Arial"/>
        </w:rPr>
        <w:t xml:space="preserve"> atender </w:t>
      </w:r>
      <w:r w:rsidR="005E49CD">
        <w:rPr>
          <w:rFonts w:ascii="Arial" w:hAnsi="Arial" w:cs="Arial"/>
        </w:rPr>
        <w:t>a</w:t>
      </w:r>
      <w:r>
        <w:rPr>
          <w:rFonts w:ascii="Arial" w:hAnsi="Arial" w:cs="Arial"/>
        </w:rPr>
        <w:t>os interesses da coletividade</w:t>
      </w:r>
      <w:r w:rsidR="00B552F7">
        <w:rPr>
          <w:rFonts w:ascii="Arial" w:hAnsi="Arial" w:cs="Arial"/>
        </w:rPr>
        <w:t xml:space="preserve">, e cabe aos governantes zelarem por ele, adotando </w:t>
      </w:r>
      <w:r w:rsidR="005E49CD">
        <w:rPr>
          <w:rFonts w:ascii="Arial" w:hAnsi="Arial" w:cs="Arial"/>
        </w:rPr>
        <w:t xml:space="preserve">sólidas </w:t>
      </w:r>
      <w:r w:rsidR="00B552F7">
        <w:rPr>
          <w:rFonts w:ascii="Arial" w:hAnsi="Arial" w:cs="Arial"/>
        </w:rPr>
        <w:t>medidas de defesa</w:t>
      </w:r>
      <w:r w:rsidR="005E49CD">
        <w:rPr>
          <w:rFonts w:ascii="Arial" w:hAnsi="Arial" w:cs="Arial"/>
        </w:rPr>
        <w:t>, a fim de não colocar em risco a nossa economia e, consequentemente, a vida de milhões de brasileiros.</w:t>
      </w:r>
    </w:p>
    <w:p w:rsidR="00224B95" w:rsidRPr="00224B95" w:rsidRDefault="005E49CD" w:rsidP="00224B95">
      <w:pPr>
        <w:pStyle w:val="NormalWeb"/>
        <w:spacing w:line="360" w:lineRule="auto"/>
        <w:jc w:val="both"/>
        <w:rPr>
          <w:rFonts w:ascii="Arial" w:hAnsi="Arial" w:cs="Arial"/>
        </w:rPr>
      </w:pPr>
      <w:r>
        <w:rPr>
          <w:rFonts w:ascii="Arial" w:hAnsi="Arial" w:cs="Arial"/>
        </w:rPr>
        <w:t xml:space="preserve"> </w:t>
      </w:r>
      <w:r w:rsidR="00224B95">
        <w:rPr>
          <w:rFonts w:ascii="Arial" w:hAnsi="Arial" w:cs="Arial"/>
        </w:rPr>
        <w:t xml:space="preserve">   </w:t>
      </w:r>
      <w:r w:rsidR="00224B95" w:rsidRPr="00224B95">
        <w:rPr>
          <w:rFonts w:ascii="Arial" w:hAnsi="Arial" w:cs="Arial"/>
        </w:rPr>
        <w:t xml:space="preserve"> </w:t>
      </w:r>
      <w:r w:rsidR="00976C52">
        <w:rPr>
          <w:rFonts w:ascii="Arial" w:hAnsi="Arial" w:cs="Arial"/>
        </w:rPr>
        <w:tab/>
      </w:r>
      <w:proofErr w:type="spellStart"/>
      <w:r w:rsidR="00976C52">
        <w:rPr>
          <w:rFonts w:ascii="Arial" w:hAnsi="Arial" w:cs="Arial"/>
        </w:rPr>
        <w:t>Nucci</w:t>
      </w:r>
      <w:proofErr w:type="spellEnd"/>
      <w:r w:rsidR="00976C52">
        <w:rPr>
          <w:rFonts w:ascii="Arial" w:hAnsi="Arial" w:cs="Arial"/>
        </w:rPr>
        <w:t xml:space="preserve"> </w:t>
      </w:r>
      <w:r w:rsidR="00BF3462">
        <w:rPr>
          <w:rFonts w:ascii="Arial" w:hAnsi="Arial" w:cs="Arial"/>
        </w:rPr>
        <w:t>definiu o Sistema Financeiro Nacional como: “</w:t>
      </w:r>
      <w:r w:rsidR="00C80C72">
        <w:rPr>
          <w:rFonts w:ascii="Arial" w:hAnsi="Arial" w:cs="Arial"/>
        </w:rPr>
        <w:t>o conjunto de operações, medidas e transações, inclusive atividades fiscalizatórias de agentes específicos, que diz respeito ao emprego dos recursos econômicos disponíveis pelo Estado para sua atuação eficiente na busca de seus objetivos constitucionais, voltados, em suma, ao bem-estar da comunidade em geral.” (NUCCI, 2011)</w:t>
      </w:r>
    </w:p>
    <w:p w:rsidR="00D1558D" w:rsidRDefault="00C80C72" w:rsidP="000E0AFD">
      <w:pPr>
        <w:pStyle w:val="NormalWeb"/>
        <w:spacing w:line="360" w:lineRule="auto"/>
        <w:jc w:val="both"/>
        <w:rPr>
          <w:rFonts w:ascii="Arial" w:hAnsi="Arial" w:cs="Arial"/>
        </w:rPr>
      </w:pPr>
      <w:r>
        <w:rPr>
          <w:rFonts w:ascii="Arial" w:hAnsi="Arial" w:cs="Arial"/>
        </w:rPr>
        <w:tab/>
        <w:t>O autor Luiz Regis Prado aponta que “o bem jurídico tutelado nesse diploma é, fundamentalmente, o sistema financeiro nacional consistente</w:t>
      </w:r>
      <w:r w:rsidR="00D1558D">
        <w:rPr>
          <w:rFonts w:ascii="Arial" w:hAnsi="Arial" w:cs="Arial"/>
        </w:rPr>
        <w:t xml:space="preserve"> no conjunto de instituições (monetárias, bancárias e sociedades por ações) e do mercado financeiro (de capitais e valores mobiliários)”. (PRADO, 2009)</w:t>
      </w:r>
    </w:p>
    <w:p w:rsidR="009F2062" w:rsidRDefault="00C677E7" w:rsidP="000E0AFD">
      <w:pPr>
        <w:pStyle w:val="NormalWeb"/>
        <w:spacing w:line="360" w:lineRule="auto"/>
        <w:jc w:val="both"/>
        <w:rPr>
          <w:rFonts w:ascii="Arial" w:hAnsi="Arial" w:cs="Arial"/>
        </w:rPr>
      </w:pPr>
      <w:r>
        <w:rPr>
          <w:rFonts w:ascii="Arial" w:hAnsi="Arial" w:cs="Arial"/>
        </w:rPr>
        <w:tab/>
        <w:t>Além da Lei 7.492/86, existem outros dispositivos legais que visam proteger os interesses da nossa economia e finanças públicas, tais como</w:t>
      </w:r>
      <w:r w:rsidR="009F2062">
        <w:rPr>
          <w:rFonts w:ascii="Arial" w:hAnsi="Arial" w:cs="Arial"/>
        </w:rPr>
        <w:t>:</w:t>
      </w:r>
    </w:p>
    <w:p w:rsidR="009F2062" w:rsidRDefault="009F2062" w:rsidP="009F2062">
      <w:pPr>
        <w:pStyle w:val="NormalWeb"/>
        <w:numPr>
          <w:ilvl w:val="0"/>
          <w:numId w:val="4"/>
        </w:numPr>
        <w:spacing w:line="360" w:lineRule="auto"/>
        <w:jc w:val="both"/>
        <w:rPr>
          <w:rFonts w:ascii="Arial" w:hAnsi="Arial" w:cs="Arial"/>
        </w:rPr>
      </w:pPr>
      <w:r>
        <w:rPr>
          <w:rFonts w:ascii="Arial" w:hAnsi="Arial" w:cs="Arial"/>
        </w:rPr>
        <w:t xml:space="preserve">O artigo </w:t>
      </w:r>
      <w:r w:rsidR="00C677E7" w:rsidRPr="009F2062">
        <w:rPr>
          <w:rFonts w:ascii="Arial" w:hAnsi="Arial" w:cs="Arial"/>
        </w:rPr>
        <w:t>359-A</w:t>
      </w:r>
      <w:r>
        <w:rPr>
          <w:rFonts w:ascii="Arial" w:hAnsi="Arial" w:cs="Arial"/>
        </w:rPr>
        <w:t xml:space="preserve"> do Código Penal:</w:t>
      </w:r>
      <w:r w:rsidR="00E314C7" w:rsidRPr="009F2062">
        <w:rPr>
          <w:rFonts w:ascii="Arial" w:hAnsi="Arial" w:cs="Arial"/>
        </w:rPr>
        <w:t xml:space="preserve"> </w:t>
      </w:r>
      <w:r w:rsidRPr="009F2062">
        <w:rPr>
          <w:rFonts w:ascii="Arial" w:hAnsi="Arial" w:cs="Arial"/>
        </w:rPr>
        <w:t>“Ordenar, autorizar ou realizar operação de crédito, interno ou externo, sem prévia autorização legislativa”;</w:t>
      </w:r>
    </w:p>
    <w:p w:rsidR="009F2062" w:rsidRDefault="009F2062" w:rsidP="009F2062">
      <w:pPr>
        <w:pStyle w:val="NormalWeb"/>
        <w:numPr>
          <w:ilvl w:val="0"/>
          <w:numId w:val="4"/>
        </w:numPr>
        <w:spacing w:line="360" w:lineRule="auto"/>
        <w:jc w:val="both"/>
        <w:rPr>
          <w:rFonts w:ascii="Helvetica" w:hAnsi="Helvetica"/>
          <w:color w:val="404040"/>
        </w:rPr>
      </w:pPr>
      <w:r>
        <w:rPr>
          <w:rFonts w:ascii="Arial" w:hAnsi="Arial" w:cs="Arial"/>
        </w:rPr>
        <w:t xml:space="preserve">O artigo </w:t>
      </w:r>
      <w:r w:rsidR="00787C18">
        <w:rPr>
          <w:rFonts w:ascii="Arial" w:hAnsi="Arial" w:cs="Arial"/>
        </w:rPr>
        <w:t>359-H</w:t>
      </w:r>
      <w:r>
        <w:rPr>
          <w:rFonts w:ascii="Arial" w:hAnsi="Arial" w:cs="Arial"/>
        </w:rPr>
        <w:t xml:space="preserve"> do Código Penal: </w:t>
      </w:r>
      <w:r w:rsidRPr="009F2062">
        <w:rPr>
          <w:rFonts w:ascii="Arial" w:hAnsi="Arial" w:cs="Arial"/>
        </w:rPr>
        <w:t>“Ordenar, autorizar ou promover a oferta pública ou a colocação no mercado financeiro de títulos da dívida pública sem que tenham sido criados por lei ou sem que estejam registrados em sistema centralizado de liquidação e de custódia”</w:t>
      </w:r>
      <w:r>
        <w:rPr>
          <w:rFonts w:ascii="Helvetica" w:hAnsi="Helvetica"/>
          <w:color w:val="404040"/>
        </w:rPr>
        <w:t>;</w:t>
      </w:r>
    </w:p>
    <w:p w:rsidR="00220882" w:rsidRDefault="009F2062" w:rsidP="009F2062">
      <w:pPr>
        <w:pStyle w:val="NormalWeb"/>
        <w:numPr>
          <w:ilvl w:val="0"/>
          <w:numId w:val="4"/>
        </w:numPr>
        <w:spacing w:line="360" w:lineRule="auto"/>
        <w:jc w:val="both"/>
        <w:rPr>
          <w:rFonts w:ascii="Arial" w:hAnsi="Arial" w:cs="Arial"/>
        </w:rPr>
      </w:pPr>
      <w:r>
        <w:rPr>
          <w:rFonts w:ascii="Arial" w:hAnsi="Arial" w:cs="Arial"/>
        </w:rPr>
        <w:t>A</w:t>
      </w:r>
      <w:r w:rsidR="007C062C">
        <w:rPr>
          <w:rFonts w:ascii="Arial" w:hAnsi="Arial" w:cs="Arial"/>
        </w:rPr>
        <w:t xml:space="preserve"> Lei Complementar 101/2000 (Lei de Responsabilidade Fiscal)</w:t>
      </w:r>
      <w:r w:rsidR="00220882">
        <w:rPr>
          <w:rFonts w:ascii="Arial" w:hAnsi="Arial" w:cs="Arial"/>
        </w:rPr>
        <w:t>;</w:t>
      </w:r>
    </w:p>
    <w:p w:rsidR="00D270F1" w:rsidRPr="00000A28" w:rsidRDefault="00220882" w:rsidP="00D270F1">
      <w:pPr>
        <w:pStyle w:val="NormalWeb"/>
        <w:numPr>
          <w:ilvl w:val="0"/>
          <w:numId w:val="4"/>
        </w:numPr>
        <w:spacing w:line="360" w:lineRule="auto"/>
        <w:jc w:val="both"/>
        <w:rPr>
          <w:rFonts w:ascii="Arial" w:hAnsi="Arial" w:cs="Arial"/>
        </w:rPr>
      </w:pPr>
      <w:r>
        <w:rPr>
          <w:rFonts w:ascii="Arial" w:hAnsi="Arial" w:cs="Arial"/>
        </w:rPr>
        <w:t>Os artigos 163</w:t>
      </w:r>
      <w:r w:rsidRPr="009F2062">
        <w:rPr>
          <w:rFonts w:ascii="Arial" w:hAnsi="Arial" w:cs="Arial"/>
        </w:rPr>
        <w:t xml:space="preserve"> a 169 da Constituição Federal</w:t>
      </w:r>
      <w:r>
        <w:rPr>
          <w:rFonts w:ascii="Arial" w:hAnsi="Arial" w:cs="Arial"/>
        </w:rPr>
        <w:t>.</w:t>
      </w:r>
      <w:r w:rsidR="00D1558D" w:rsidRPr="00220882">
        <w:rPr>
          <w:rFonts w:ascii="Arial" w:hAnsi="Arial" w:cs="Arial"/>
        </w:rPr>
        <w:t xml:space="preserve"> </w:t>
      </w:r>
      <w:r w:rsidR="00C80C72" w:rsidRPr="00220882">
        <w:rPr>
          <w:rFonts w:ascii="Arial" w:hAnsi="Arial" w:cs="Arial"/>
        </w:rPr>
        <w:t xml:space="preserve">  </w:t>
      </w:r>
    </w:p>
    <w:p w:rsidR="00980469" w:rsidRDefault="00980469" w:rsidP="00980469">
      <w:pPr>
        <w:pStyle w:val="NormalWeb"/>
        <w:spacing w:line="360" w:lineRule="auto"/>
        <w:ind w:firstLine="360"/>
        <w:jc w:val="both"/>
        <w:rPr>
          <w:rFonts w:ascii="Arial" w:hAnsi="Arial" w:cs="Arial"/>
        </w:rPr>
      </w:pPr>
      <w:r w:rsidRPr="00980469">
        <w:rPr>
          <w:rFonts w:ascii="Arial" w:hAnsi="Arial" w:cs="Arial"/>
        </w:rPr>
        <w:t xml:space="preserve">A </w:t>
      </w:r>
      <w:r>
        <w:rPr>
          <w:rFonts w:ascii="Arial" w:hAnsi="Arial" w:cs="Arial"/>
        </w:rPr>
        <w:t>Lei 7.492/86 inicia a sua matéria definindo no seu artigo 1º. O que é Instituição Financeira para efeitos penais. Ela é definida como: “</w:t>
      </w:r>
      <w:r w:rsidRPr="00980469">
        <w:rPr>
          <w:rFonts w:ascii="Arial" w:hAnsi="Arial" w:cs="Arial"/>
        </w:rPr>
        <w:t>a pessoa jurídica de direito público ou privado, que tenha como atividade principal ou acessória, cumulativamente ou não, a captação, intermediação ou aplicação de recursos financeiros</w:t>
      </w:r>
      <w:r>
        <w:rPr>
          <w:rFonts w:ascii="Arial" w:hAnsi="Arial" w:cs="Arial"/>
        </w:rPr>
        <w:t xml:space="preserve"> </w:t>
      </w:r>
      <w:r w:rsidRPr="00980469">
        <w:rPr>
          <w:rFonts w:ascii="Arial" w:hAnsi="Arial" w:cs="Arial"/>
        </w:rPr>
        <w:t>de terceiros, em moeda nacional ou estrangeira, ou a custódia, emissão, distribuição, negociação, intermediação ou administração de valores mobiliários.</w:t>
      </w:r>
      <w:r>
        <w:rPr>
          <w:rFonts w:ascii="Arial" w:hAnsi="Arial" w:cs="Arial"/>
        </w:rPr>
        <w:t>”</w:t>
      </w:r>
    </w:p>
    <w:p w:rsidR="00980469" w:rsidRDefault="00980469" w:rsidP="00980469">
      <w:pPr>
        <w:pStyle w:val="NormalWeb"/>
        <w:spacing w:line="360" w:lineRule="auto"/>
        <w:ind w:firstLine="360"/>
        <w:jc w:val="both"/>
        <w:rPr>
          <w:rFonts w:ascii="Arial" w:hAnsi="Arial" w:cs="Arial"/>
        </w:rPr>
      </w:pPr>
      <w:r>
        <w:rPr>
          <w:rFonts w:ascii="Arial" w:hAnsi="Arial" w:cs="Arial"/>
        </w:rPr>
        <w:t>O parágrafo único apresenta a equiparação à Instituição Financeira, o qual o inciso I a equipara como: “</w:t>
      </w:r>
      <w:r w:rsidRPr="00980469">
        <w:rPr>
          <w:rFonts w:ascii="Arial" w:hAnsi="Arial" w:cs="Arial"/>
        </w:rPr>
        <w:t>a pessoa jurídica que capte ou administre seguros, câmbio, consórcio, capitalização ou qualquer tipo de poupança, ou recursos de terceiros</w:t>
      </w:r>
      <w:r>
        <w:rPr>
          <w:rFonts w:ascii="Arial" w:hAnsi="Arial" w:cs="Arial"/>
        </w:rPr>
        <w:t xml:space="preserve">”, e o inciso II </w:t>
      </w:r>
      <w:r w:rsidR="00B10FC1">
        <w:rPr>
          <w:rFonts w:ascii="Arial" w:hAnsi="Arial" w:cs="Arial"/>
        </w:rPr>
        <w:t xml:space="preserve">a </w:t>
      </w:r>
      <w:r>
        <w:rPr>
          <w:rFonts w:ascii="Arial" w:hAnsi="Arial" w:cs="Arial"/>
        </w:rPr>
        <w:t xml:space="preserve">equipara </w:t>
      </w:r>
      <w:r w:rsidR="00B10FC1">
        <w:rPr>
          <w:rFonts w:ascii="Arial" w:hAnsi="Arial" w:cs="Arial"/>
        </w:rPr>
        <w:t>como</w:t>
      </w:r>
      <w:r>
        <w:rPr>
          <w:rFonts w:ascii="Arial" w:hAnsi="Arial" w:cs="Arial"/>
        </w:rPr>
        <w:t>: “</w:t>
      </w:r>
      <w:r w:rsidRPr="00980469">
        <w:rPr>
          <w:rFonts w:ascii="Arial" w:hAnsi="Arial" w:cs="Arial"/>
        </w:rPr>
        <w:t>a pessoa natural que exerça quaisquer das atividades referidas neste artigo, ainda que de forma eventual</w:t>
      </w:r>
      <w:r>
        <w:rPr>
          <w:rFonts w:ascii="Arial" w:hAnsi="Arial" w:cs="Arial"/>
        </w:rPr>
        <w:t>”</w:t>
      </w:r>
      <w:r w:rsidRPr="00980469">
        <w:rPr>
          <w:rFonts w:ascii="Arial" w:hAnsi="Arial" w:cs="Arial"/>
        </w:rPr>
        <w:t>.</w:t>
      </w:r>
    </w:p>
    <w:p w:rsidR="003D2E15" w:rsidRDefault="00980469" w:rsidP="00980469">
      <w:pPr>
        <w:pStyle w:val="NormalWeb"/>
        <w:spacing w:line="360" w:lineRule="auto"/>
        <w:ind w:firstLine="360"/>
        <w:jc w:val="both"/>
        <w:rPr>
          <w:rFonts w:ascii="Arial" w:hAnsi="Arial" w:cs="Arial"/>
        </w:rPr>
      </w:pPr>
      <w:r w:rsidRPr="00980469">
        <w:rPr>
          <w:rFonts w:ascii="Arial" w:hAnsi="Arial" w:cs="Arial"/>
        </w:rPr>
        <w:t xml:space="preserve"> </w:t>
      </w:r>
      <w:r>
        <w:rPr>
          <w:rFonts w:ascii="Arial" w:hAnsi="Arial" w:cs="Arial"/>
        </w:rPr>
        <w:t xml:space="preserve"> </w:t>
      </w:r>
      <w:r w:rsidRPr="00980469">
        <w:rPr>
          <w:rFonts w:ascii="Arial" w:hAnsi="Arial" w:cs="Arial"/>
        </w:rPr>
        <w:t xml:space="preserve"> </w:t>
      </w:r>
      <w:r w:rsidR="00DB7952">
        <w:rPr>
          <w:rFonts w:ascii="Arial" w:hAnsi="Arial" w:cs="Arial"/>
        </w:rPr>
        <w:t xml:space="preserve">Na análise dos demais artigos da Lei 7.492/86, nota-se que os bens jurídicos vulneráveis à lesão, em grande parte, são a credibilidade pública com ofensa reflexa ao patrimônio de terceiros, assim como a estabilidade do Sistema Financeiro Nacional. O sujeito ativo, </w:t>
      </w:r>
      <w:r w:rsidR="00BD5BE5">
        <w:rPr>
          <w:rFonts w:ascii="Arial" w:hAnsi="Arial" w:cs="Arial"/>
        </w:rPr>
        <w:t xml:space="preserve">na maioria dos crimes, pode ser qualquer pessoa. O sujeito passivo principal é o Estado, e de forma secundária as Instituições Financeiras, seus acionistas e investidores. O elemento objetivo varia conforme cada crime, os quais </w:t>
      </w:r>
      <w:r w:rsidR="003D2E15">
        <w:rPr>
          <w:rFonts w:ascii="Arial" w:hAnsi="Arial" w:cs="Arial"/>
        </w:rPr>
        <w:t xml:space="preserve">destacam-se: </w:t>
      </w:r>
      <w:r w:rsidR="00BD5BE5">
        <w:rPr>
          <w:rFonts w:ascii="Arial" w:hAnsi="Arial" w:cs="Arial"/>
        </w:rPr>
        <w:t xml:space="preserve">“imprimir”, “reproduzir”, “fabricar”, “divulgar”, “apropriar”, “desviar”, “negociar”, “fraudar”, “desviar”, “sonegar”, “induzir”, “emitir”, “oferecer”, “exigir”, “omitir”, “manter”, “movimentar”, </w:t>
      </w:r>
      <w:r w:rsidR="00B66510">
        <w:rPr>
          <w:rFonts w:ascii="Arial" w:hAnsi="Arial" w:cs="Arial"/>
        </w:rPr>
        <w:t>“deixar”, “apresentar”, “juntar”, “reconhecer”, “manifestar”, “operar”, “tomar”, “receber”, “deferir”, “violar”, “obter”, “aplicar”, “atribuir”, “efetuar”, “retardar” e “praticar”.</w:t>
      </w:r>
      <w:r w:rsidR="003D2E15">
        <w:rPr>
          <w:rFonts w:ascii="Arial" w:hAnsi="Arial" w:cs="Arial"/>
        </w:rPr>
        <w:t xml:space="preserve"> O elemento subjetivo é o dolo. Os crimes existem na modalidade consumada, contudo alguns deles cabem tentativa, como o artigo 20.</w:t>
      </w:r>
    </w:p>
    <w:p w:rsidR="00980469" w:rsidRDefault="003D2E15" w:rsidP="003D2E15">
      <w:pPr>
        <w:pStyle w:val="NormalWeb"/>
        <w:spacing w:line="360" w:lineRule="auto"/>
        <w:ind w:firstLine="360"/>
        <w:jc w:val="both"/>
        <w:rPr>
          <w:rFonts w:ascii="Arial" w:hAnsi="Arial" w:cs="Arial"/>
        </w:rPr>
      </w:pPr>
      <w:r>
        <w:rPr>
          <w:rFonts w:ascii="Arial" w:hAnsi="Arial" w:cs="Arial"/>
        </w:rPr>
        <w:t>A ação penal nos crimes de colarinho branco é promovida pelo Ministério Público, junto à Justiça Federal.</w:t>
      </w:r>
    </w:p>
    <w:p w:rsidR="003D2E15" w:rsidRPr="00980469" w:rsidRDefault="003D2E15" w:rsidP="0058229F">
      <w:pPr>
        <w:pStyle w:val="NormalWeb"/>
        <w:spacing w:line="360" w:lineRule="auto"/>
        <w:ind w:firstLine="360"/>
        <w:jc w:val="both"/>
        <w:rPr>
          <w:rFonts w:ascii="Arial" w:hAnsi="Arial" w:cs="Arial"/>
        </w:rPr>
      </w:pPr>
      <w:r>
        <w:rPr>
          <w:rFonts w:ascii="Arial" w:hAnsi="Arial" w:cs="Arial"/>
        </w:rPr>
        <w:t xml:space="preserve">Se os crimes de colarinho branco forem cometidos em </w:t>
      </w:r>
      <w:r w:rsidR="009716D2">
        <w:rPr>
          <w:rFonts w:ascii="Arial" w:hAnsi="Arial" w:cs="Arial"/>
        </w:rPr>
        <w:t xml:space="preserve">grupo ou coautoria, o partícipe ou coautor que através de confissão espontânea revelar à autoridade policial ou judicial, toda trama delituosa, terá a sua pena reduzida de um a dois terços. Neste caso, existe a possibilidade da aplicação do instituto da “Delação premiada”. </w:t>
      </w:r>
    </w:p>
    <w:p w:rsidR="000420B5" w:rsidRPr="00980469" w:rsidRDefault="000420B5" w:rsidP="00980469">
      <w:pPr>
        <w:pStyle w:val="NormalWeb"/>
        <w:spacing w:line="360" w:lineRule="auto"/>
        <w:ind w:left="360"/>
        <w:jc w:val="both"/>
        <w:rPr>
          <w:rFonts w:ascii="Arial" w:hAnsi="Arial" w:cs="Arial"/>
        </w:rPr>
      </w:pPr>
    </w:p>
    <w:p w:rsidR="00070323" w:rsidRPr="00CC0A51" w:rsidRDefault="00070323" w:rsidP="00070323">
      <w:pPr>
        <w:pStyle w:val="NormalWeb"/>
        <w:numPr>
          <w:ilvl w:val="0"/>
          <w:numId w:val="2"/>
        </w:numPr>
        <w:spacing w:line="360" w:lineRule="auto"/>
        <w:jc w:val="both"/>
        <w:rPr>
          <w:rFonts w:ascii="Arial" w:hAnsi="Arial" w:cs="Arial"/>
          <w:b/>
          <w:caps/>
        </w:rPr>
      </w:pPr>
      <w:r w:rsidRPr="00CC0A51">
        <w:rPr>
          <w:rFonts w:ascii="Arial" w:hAnsi="Arial" w:cs="Arial"/>
          <w:b/>
          <w:caps/>
        </w:rPr>
        <w:t>A Ética</w:t>
      </w:r>
      <w:r w:rsidR="00161482" w:rsidRPr="00CC0A51">
        <w:rPr>
          <w:rFonts w:ascii="Arial" w:hAnsi="Arial" w:cs="Arial"/>
          <w:b/>
          <w:caps/>
        </w:rPr>
        <w:t xml:space="preserve"> </w:t>
      </w:r>
      <w:r w:rsidRPr="00CC0A51">
        <w:rPr>
          <w:rFonts w:ascii="Arial" w:hAnsi="Arial" w:cs="Arial"/>
          <w:b/>
          <w:caps/>
        </w:rPr>
        <w:t xml:space="preserve">de </w:t>
      </w:r>
      <w:r w:rsidRPr="00CC0A51">
        <w:rPr>
          <w:rFonts w:ascii="Arial" w:hAnsi="Arial" w:cs="Arial"/>
          <w:b/>
          <w:i/>
          <w:caps/>
        </w:rPr>
        <w:t>Immanuel Kant</w:t>
      </w:r>
      <w:r w:rsidR="00161482" w:rsidRPr="00CC0A51">
        <w:rPr>
          <w:rFonts w:ascii="Arial" w:hAnsi="Arial" w:cs="Arial"/>
          <w:b/>
          <w:caps/>
        </w:rPr>
        <w:t xml:space="preserve"> na análise dos Crimes de Colarinho Branco</w:t>
      </w:r>
    </w:p>
    <w:p w:rsidR="000F610C" w:rsidRDefault="000F610C" w:rsidP="00070323">
      <w:pPr>
        <w:pStyle w:val="NormalWeb"/>
        <w:spacing w:line="360" w:lineRule="auto"/>
        <w:jc w:val="both"/>
        <w:rPr>
          <w:rFonts w:ascii="Arial" w:hAnsi="Arial" w:cs="Arial"/>
        </w:rPr>
      </w:pPr>
    </w:p>
    <w:p w:rsidR="008B2A92" w:rsidRDefault="008B2A92" w:rsidP="000F610C">
      <w:pPr>
        <w:pStyle w:val="NormalWeb"/>
        <w:spacing w:line="360" w:lineRule="auto"/>
        <w:ind w:firstLine="360"/>
        <w:jc w:val="both"/>
        <w:rPr>
          <w:rFonts w:ascii="Arial" w:hAnsi="Arial" w:cs="Arial"/>
        </w:rPr>
      </w:pPr>
      <w:r>
        <w:rPr>
          <w:rFonts w:ascii="Arial" w:hAnsi="Arial" w:cs="Arial"/>
        </w:rPr>
        <w:t>Quando analisamos a conduta delituosa dos agentes praticantes dos crimes de colarinho branco, percebemos que esses indivíduos exercem um certo prestígio nos ambientes que frequentam, e muitos deles são tidos até mesmo como referenciais. Quase nunca as pessoas ao seu redor imaginam que por de trás de tanta cordialidade existem personalidades criminosas que podem lesionar bens jurídicos essenciais à coletividade.</w:t>
      </w:r>
    </w:p>
    <w:p w:rsidR="00B46CBC" w:rsidRDefault="00B46CBC" w:rsidP="000F610C">
      <w:pPr>
        <w:pStyle w:val="NormalWeb"/>
        <w:spacing w:line="360" w:lineRule="auto"/>
        <w:ind w:firstLine="360"/>
        <w:jc w:val="both"/>
        <w:rPr>
          <w:rFonts w:ascii="Arial" w:hAnsi="Arial" w:cs="Arial"/>
        </w:rPr>
      </w:pPr>
      <w:r>
        <w:rPr>
          <w:rFonts w:ascii="Arial" w:hAnsi="Arial" w:cs="Arial"/>
        </w:rPr>
        <w:t xml:space="preserve">Esses </w:t>
      </w:r>
      <w:r w:rsidR="00D55B63">
        <w:rPr>
          <w:rFonts w:ascii="Arial" w:hAnsi="Arial" w:cs="Arial"/>
        </w:rPr>
        <w:t>c</w:t>
      </w:r>
      <w:r>
        <w:rPr>
          <w:rFonts w:ascii="Arial" w:hAnsi="Arial" w:cs="Arial"/>
        </w:rPr>
        <w:t>r</w:t>
      </w:r>
      <w:r w:rsidR="00D55B63">
        <w:rPr>
          <w:rFonts w:ascii="Arial" w:hAnsi="Arial" w:cs="Arial"/>
        </w:rPr>
        <w:t>iminosos</w:t>
      </w:r>
      <w:r>
        <w:rPr>
          <w:rFonts w:ascii="Arial" w:hAnsi="Arial" w:cs="Arial"/>
        </w:rPr>
        <w:t xml:space="preserve"> de colarinho branco, no intuito de chegarem aos seus objetivos, utilizam ações que violam valores indispensáveis para uma vida social mais digna, como a ética. </w:t>
      </w:r>
    </w:p>
    <w:p w:rsidR="00E3470B" w:rsidRDefault="00B46CBC" w:rsidP="006D0B1C">
      <w:pPr>
        <w:pStyle w:val="NormalWeb"/>
        <w:spacing w:line="360" w:lineRule="auto"/>
        <w:ind w:firstLine="360"/>
        <w:jc w:val="both"/>
        <w:rPr>
          <w:rFonts w:ascii="Arial" w:hAnsi="Arial" w:cs="Arial"/>
        </w:rPr>
      </w:pPr>
      <w:r>
        <w:rPr>
          <w:rFonts w:ascii="Arial" w:hAnsi="Arial" w:cs="Arial"/>
        </w:rPr>
        <w:t>Neste universo, podemos tomar como base de análise do comportamento dos criminosos de co</w:t>
      </w:r>
      <w:r w:rsidRPr="006D0B1C">
        <w:rPr>
          <w:rFonts w:ascii="Arial" w:hAnsi="Arial" w:cs="Arial"/>
        </w:rPr>
        <w:t xml:space="preserve">larinho branco o pensamento do Filósofo alemão </w:t>
      </w:r>
      <w:r w:rsidRPr="006D0B1C">
        <w:rPr>
          <w:rFonts w:ascii="Arial" w:hAnsi="Arial" w:cs="Arial"/>
          <w:i/>
        </w:rPr>
        <w:t>Immanuel Kant</w:t>
      </w:r>
      <w:r w:rsidR="000A49FA" w:rsidRPr="006D0B1C">
        <w:rPr>
          <w:rFonts w:ascii="Arial" w:hAnsi="Arial" w:cs="Arial"/>
          <w:i/>
        </w:rPr>
        <w:t xml:space="preserve">. </w:t>
      </w:r>
      <w:r w:rsidR="006D0B1C" w:rsidRPr="006D0B1C">
        <w:rPr>
          <w:rFonts w:ascii="Arial" w:hAnsi="Arial" w:cs="Arial"/>
        </w:rPr>
        <w:t>Ele nasceu na Prússia em 1724, e considerado o principal Filósofo da era moderna. A sua obra “</w:t>
      </w:r>
      <w:r w:rsidR="006D0B1C" w:rsidRPr="006D0B1C">
        <w:rPr>
          <w:rFonts w:ascii="Arial" w:hAnsi="Arial" w:cs="Arial"/>
          <w:lang w:val="pt-PT"/>
        </w:rPr>
        <w:t xml:space="preserve">A Fundamentação da Metafísica dos Costumes" é considerada a mais importante obra já escrita sobre a </w:t>
      </w:r>
      <w:r w:rsidR="006D0B1C" w:rsidRPr="006D0B1C">
        <w:rPr>
          <w:rFonts w:ascii="Arial" w:hAnsi="Arial" w:cs="Arial"/>
          <w:lang w:val="pt-PT"/>
        </w:rPr>
        <w:t>m</w:t>
      </w:r>
      <w:r w:rsidR="006D0B1C" w:rsidRPr="006D0B1C">
        <w:rPr>
          <w:rFonts w:ascii="Arial" w:hAnsi="Arial" w:cs="Arial"/>
          <w:lang w:val="pt-PT"/>
        </w:rPr>
        <w:t xml:space="preserve">oral. </w:t>
      </w:r>
      <w:r w:rsidR="006D0B1C" w:rsidRPr="006D0B1C">
        <w:rPr>
          <w:rFonts w:ascii="Arial" w:hAnsi="Arial" w:cs="Arial"/>
          <w:lang w:val="pt-PT"/>
        </w:rPr>
        <w:t xml:space="preserve">Nesta obra, ele </w:t>
      </w:r>
      <w:r w:rsidR="006D0B1C" w:rsidRPr="006D0B1C">
        <w:rPr>
          <w:rFonts w:ascii="Arial" w:hAnsi="Arial" w:cs="Arial"/>
          <w:lang w:val="pt-PT"/>
        </w:rPr>
        <w:t>delimita as funções da ação moralmente fundamentada e apresenta</w:t>
      </w:r>
      <w:r w:rsidR="006D0B1C" w:rsidRPr="006D0B1C">
        <w:rPr>
          <w:rFonts w:ascii="Arial" w:hAnsi="Arial" w:cs="Arial"/>
          <w:lang w:val="pt-PT"/>
        </w:rPr>
        <w:t xml:space="preserve"> as definições de</w:t>
      </w:r>
      <w:r w:rsidR="006D0B1C" w:rsidRPr="006D0B1C">
        <w:rPr>
          <w:rFonts w:ascii="Arial" w:hAnsi="Arial" w:cs="Arial"/>
          <w:lang w:val="pt-PT"/>
        </w:rPr>
        <w:t xml:space="preserve"> </w:t>
      </w:r>
      <w:r w:rsidR="006D0B1C" w:rsidRPr="006D0B1C">
        <w:rPr>
          <w:rFonts w:ascii="Arial" w:hAnsi="Arial" w:cs="Arial"/>
          <w:lang w:val="pt-PT"/>
        </w:rPr>
        <w:t xml:space="preserve">Imperativo hipotético e </w:t>
      </w:r>
      <w:hyperlink r:id="rId7" w:tooltip="Imperativo categórico" w:history="1">
        <w:r w:rsidR="006D0B1C" w:rsidRPr="006D0B1C">
          <w:rPr>
            <w:rStyle w:val="Hyperlink"/>
            <w:rFonts w:ascii="Arial" w:hAnsi="Arial" w:cs="Arial"/>
            <w:color w:val="auto"/>
            <w:u w:val="none"/>
            <w:lang w:val="pt-PT"/>
          </w:rPr>
          <w:t>Imperativo categórico</w:t>
        </w:r>
      </w:hyperlink>
      <w:r w:rsidR="006D0B1C" w:rsidRPr="006D0B1C">
        <w:rPr>
          <w:rFonts w:ascii="Arial" w:hAnsi="Arial" w:cs="Arial"/>
        </w:rPr>
        <w:t>.</w:t>
      </w:r>
      <w:r w:rsidR="00AC4DA8">
        <w:rPr>
          <w:rFonts w:ascii="Arial" w:hAnsi="Arial" w:cs="Arial"/>
        </w:rPr>
        <w:t xml:space="preserve"> </w:t>
      </w:r>
      <w:r w:rsidR="006E21EA">
        <w:rPr>
          <w:rFonts w:ascii="Arial" w:hAnsi="Arial" w:cs="Arial"/>
        </w:rPr>
        <w:t>(</w:t>
      </w:r>
      <w:r w:rsidR="006E21EA" w:rsidRPr="006E21EA">
        <w:rPr>
          <w:rFonts w:ascii="Arial" w:hAnsi="Arial" w:cs="Arial"/>
          <w:i/>
        </w:rPr>
        <w:t>KANT</w:t>
      </w:r>
      <w:r w:rsidR="006E21EA">
        <w:rPr>
          <w:rFonts w:ascii="Arial" w:hAnsi="Arial" w:cs="Arial"/>
        </w:rPr>
        <w:t>, 1974)</w:t>
      </w:r>
    </w:p>
    <w:p w:rsidR="00AC4DA8" w:rsidRDefault="00EF5287" w:rsidP="00AC4DA8">
      <w:pPr>
        <w:pStyle w:val="NormalWeb"/>
        <w:spacing w:line="360" w:lineRule="auto"/>
        <w:ind w:firstLine="360"/>
        <w:jc w:val="both"/>
        <w:rPr>
          <w:rFonts w:ascii="Arial" w:hAnsi="Arial" w:cs="Arial"/>
        </w:rPr>
      </w:pPr>
      <w:r w:rsidRPr="00B567BE">
        <w:rPr>
          <w:rFonts w:ascii="Arial" w:hAnsi="Arial" w:cs="Arial"/>
          <w:lang w:val="pt-PT"/>
        </w:rPr>
        <w:t>O </w:t>
      </w:r>
      <w:r w:rsidRPr="00B567BE">
        <w:rPr>
          <w:rFonts w:ascii="Arial" w:hAnsi="Arial" w:cs="Arial"/>
          <w:iCs/>
          <w:lang w:val="pt-PT"/>
        </w:rPr>
        <w:t>imperativo hipotético</w:t>
      </w:r>
      <w:r w:rsidRPr="00B567BE">
        <w:rPr>
          <w:rFonts w:ascii="Arial" w:hAnsi="Arial" w:cs="Arial"/>
          <w:lang w:val="pt-PT"/>
        </w:rPr>
        <w:t xml:space="preserve"> é </w:t>
      </w:r>
      <w:r w:rsidR="00E7533B">
        <w:rPr>
          <w:rFonts w:ascii="Arial" w:hAnsi="Arial" w:cs="Arial"/>
          <w:lang w:val="pt-PT"/>
        </w:rPr>
        <w:t xml:space="preserve">a estratégia utilizada pelos criminosos de colarinho branco, pois é uma </w:t>
      </w:r>
      <w:r w:rsidRPr="00B567BE">
        <w:rPr>
          <w:rFonts w:ascii="Arial" w:hAnsi="Arial" w:cs="Arial"/>
          <w:lang w:val="pt-PT"/>
        </w:rPr>
        <w:t>horrível</w:t>
      </w:r>
      <w:r w:rsidR="00CC3708">
        <w:rPr>
          <w:rFonts w:ascii="Arial" w:hAnsi="Arial" w:cs="Arial"/>
          <w:lang w:val="pt-PT"/>
        </w:rPr>
        <w:t xml:space="preserve"> ação</w:t>
      </w:r>
      <w:r w:rsidRPr="00B567BE">
        <w:rPr>
          <w:rFonts w:ascii="Arial" w:hAnsi="Arial" w:cs="Arial"/>
          <w:lang w:val="pt-PT"/>
        </w:rPr>
        <w:t xml:space="preserve"> condicional, na medida em que subordina o imperativo a um determinado </w:t>
      </w:r>
      <w:r w:rsidRPr="00B567BE">
        <w:rPr>
          <w:rFonts w:ascii="Arial" w:hAnsi="Arial" w:cs="Arial"/>
          <w:iCs/>
          <w:lang w:val="pt-PT"/>
        </w:rPr>
        <w:t>fim</w:t>
      </w:r>
      <w:r w:rsidRPr="00B567BE">
        <w:rPr>
          <w:rFonts w:ascii="Arial" w:hAnsi="Arial" w:cs="Arial"/>
          <w:lang w:val="pt-PT"/>
        </w:rPr>
        <w:t xml:space="preserve">, </w:t>
      </w:r>
      <w:r w:rsidR="00CC3708">
        <w:rPr>
          <w:rFonts w:ascii="Arial" w:hAnsi="Arial" w:cs="Arial"/>
          <w:lang w:val="pt-PT"/>
        </w:rPr>
        <w:t xml:space="preserve">apenas para atingir um interesse </w:t>
      </w:r>
      <w:r w:rsidRPr="00B567BE">
        <w:rPr>
          <w:rFonts w:ascii="Arial" w:hAnsi="Arial" w:cs="Arial"/>
          <w:lang w:val="pt-PT"/>
        </w:rPr>
        <w:t>particular.</w:t>
      </w:r>
      <w:r w:rsidR="00AC4DA8">
        <w:rPr>
          <w:rFonts w:ascii="Arial" w:hAnsi="Arial" w:cs="Arial"/>
          <w:lang w:val="pt-PT"/>
        </w:rPr>
        <w:t xml:space="preserve"> Para </w:t>
      </w:r>
      <w:r w:rsidR="00AC4DA8" w:rsidRPr="006E21EA">
        <w:rPr>
          <w:rFonts w:ascii="Arial" w:hAnsi="Arial" w:cs="Arial"/>
          <w:i/>
          <w:lang w:val="pt-PT"/>
        </w:rPr>
        <w:t>Kant</w:t>
      </w:r>
      <w:r w:rsidR="00AC4DA8">
        <w:rPr>
          <w:rFonts w:ascii="Arial" w:hAnsi="Arial" w:cs="Arial"/>
          <w:lang w:val="pt-PT"/>
        </w:rPr>
        <w:t xml:space="preserve">: </w:t>
      </w:r>
      <w:r w:rsidR="00AC4DA8" w:rsidRPr="00B567BE">
        <w:rPr>
          <w:rFonts w:ascii="Arial" w:hAnsi="Arial" w:cs="Arial"/>
          <w:lang w:val="pt-PT"/>
        </w:rPr>
        <w:t>“</w:t>
      </w:r>
      <w:r w:rsidR="00AC4DA8">
        <w:rPr>
          <w:rFonts w:ascii="Arial" w:hAnsi="Arial" w:cs="Arial"/>
          <w:lang w:val="pt-PT"/>
        </w:rPr>
        <w:t>t</w:t>
      </w:r>
      <w:r w:rsidR="00AC4DA8" w:rsidRPr="00B567BE">
        <w:rPr>
          <w:rFonts w:ascii="Arial" w:hAnsi="Arial" w:cs="Arial"/>
          <w:lang w:val="pt-PT"/>
        </w:rPr>
        <w:t>odos os imperativos ordenam ou hipotética ou categoricamente. Os hipotéticos representam a necessidade prática de uma ação possível como meio de alcançar qualquer coisa que se quer ou que é possível que se queira.</w:t>
      </w:r>
      <w:r w:rsidR="006E21EA">
        <w:rPr>
          <w:rFonts w:ascii="Arial" w:hAnsi="Arial" w:cs="Arial"/>
          <w:lang w:val="pt-PT"/>
        </w:rPr>
        <w:t xml:space="preserve"> </w:t>
      </w:r>
      <w:r w:rsidR="006E21EA">
        <w:rPr>
          <w:rFonts w:ascii="Arial" w:hAnsi="Arial" w:cs="Arial"/>
        </w:rPr>
        <w:t>(</w:t>
      </w:r>
      <w:r w:rsidR="006E21EA" w:rsidRPr="006E21EA">
        <w:rPr>
          <w:rFonts w:ascii="Arial" w:hAnsi="Arial" w:cs="Arial"/>
          <w:i/>
        </w:rPr>
        <w:t>KANT</w:t>
      </w:r>
      <w:r w:rsidR="006E21EA">
        <w:rPr>
          <w:rFonts w:ascii="Arial" w:hAnsi="Arial" w:cs="Arial"/>
        </w:rPr>
        <w:t>, 1974)</w:t>
      </w:r>
    </w:p>
    <w:p w:rsidR="007824C7" w:rsidRDefault="003C3B23" w:rsidP="007824C7">
      <w:pPr>
        <w:spacing w:before="100" w:beforeAutospacing="1" w:after="100" w:afterAutospacing="1" w:line="360" w:lineRule="auto"/>
        <w:ind w:firstLine="357"/>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Por outro lado, o</w:t>
      </w:r>
      <w:r w:rsidR="00B567BE" w:rsidRPr="00B567BE">
        <w:rPr>
          <w:rFonts w:ascii="Arial" w:eastAsia="Times New Roman" w:hAnsi="Arial" w:cs="Arial"/>
          <w:sz w:val="24"/>
          <w:szCs w:val="24"/>
          <w:lang w:val="pt-PT" w:eastAsia="pt-BR"/>
        </w:rPr>
        <w:t xml:space="preserve"> imperativo categórico é aquele que nos representa uma ação como objetivamente necessária por si mesma, sem relação com qualquer outra finalidade.</w:t>
      </w:r>
      <w:r w:rsidR="007824C7">
        <w:rPr>
          <w:rFonts w:ascii="Arial" w:eastAsia="Times New Roman" w:hAnsi="Arial" w:cs="Arial"/>
          <w:sz w:val="24"/>
          <w:szCs w:val="24"/>
          <w:lang w:val="pt-PT" w:eastAsia="pt-BR"/>
        </w:rPr>
        <w:t xml:space="preserve"> É</w:t>
      </w:r>
      <w:r w:rsidR="007824C7" w:rsidRPr="000A51B2">
        <w:rPr>
          <w:rFonts w:ascii="Arial" w:eastAsia="Times New Roman" w:hAnsi="Arial" w:cs="Arial"/>
          <w:sz w:val="24"/>
          <w:szCs w:val="24"/>
          <w:lang w:val="pt-PT" w:eastAsia="pt-BR"/>
        </w:rPr>
        <w:t xml:space="preserve"> um dos principais conceitos da </w:t>
      </w:r>
      <w:hyperlink r:id="rId8" w:tooltip="Filosofia" w:history="1">
        <w:r w:rsidR="007824C7">
          <w:rPr>
            <w:rFonts w:ascii="Arial" w:eastAsia="Times New Roman" w:hAnsi="Arial" w:cs="Arial"/>
            <w:sz w:val="24"/>
            <w:szCs w:val="24"/>
            <w:lang w:val="pt-PT" w:eastAsia="pt-BR"/>
          </w:rPr>
          <w:t>F</w:t>
        </w:r>
        <w:r w:rsidR="007824C7" w:rsidRPr="000A51B2">
          <w:rPr>
            <w:rFonts w:ascii="Arial" w:eastAsia="Times New Roman" w:hAnsi="Arial" w:cs="Arial"/>
            <w:sz w:val="24"/>
            <w:szCs w:val="24"/>
            <w:lang w:val="pt-PT" w:eastAsia="pt-BR"/>
          </w:rPr>
          <w:t>ilosofia</w:t>
        </w:r>
      </w:hyperlink>
      <w:r w:rsidR="007824C7" w:rsidRPr="000A51B2">
        <w:rPr>
          <w:rFonts w:ascii="Arial" w:eastAsia="Times New Roman" w:hAnsi="Arial" w:cs="Arial"/>
          <w:sz w:val="24"/>
          <w:szCs w:val="24"/>
          <w:lang w:val="pt-PT" w:eastAsia="pt-BR"/>
        </w:rPr>
        <w:t xml:space="preserve"> de </w:t>
      </w:r>
      <w:hyperlink r:id="rId9" w:tooltip="Immanuel Kant" w:history="1">
        <w:r w:rsidR="007824C7" w:rsidRPr="006E21EA">
          <w:rPr>
            <w:rFonts w:ascii="Arial" w:eastAsia="Times New Roman" w:hAnsi="Arial" w:cs="Arial"/>
            <w:i/>
            <w:sz w:val="24"/>
            <w:szCs w:val="24"/>
            <w:lang w:val="pt-PT" w:eastAsia="pt-BR"/>
          </w:rPr>
          <w:t>Immanuel Kant</w:t>
        </w:r>
      </w:hyperlink>
      <w:r w:rsidR="007824C7">
        <w:rPr>
          <w:rFonts w:ascii="Arial" w:eastAsia="Times New Roman" w:hAnsi="Arial" w:cs="Arial"/>
          <w:sz w:val="24"/>
          <w:szCs w:val="24"/>
          <w:lang w:val="pt-PT" w:eastAsia="pt-BR"/>
        </w:rPr>
        <w:t xml:space="preserve">, pois a </w:t>
      </w:r>
      <w:hyperlink r:id="rId10" w:tooltip="Ética" w:history="1">
        <w:r w:rsidR="007824C7" w:rsidRPr="000A51B2">
          <w:rPr>
            <w:rFonts w:ascii="Arial" w:eastAsia="Times New Roman" w:hAnsi="Arial" w:cs="Arial"/>
            <w:sz w:val="24"/>
            <w:szCs w:val="24"/>
            <w:lang w:val="pt-PT" w:eastAsia="pt-BR"/>
          </w:rPr>
          <w:t>ética</w:t>
        </w:r>
      </w:hyperlink>
      <w:r w:rsidR="007824C7" w:rsidRPr="000A51B2">
        <w:rPr>
          <w:rFonts w:ascii="Arial" w:eastAsia="Times New Roman" w:hAnsi="Arial" w:cs="Arial"/>
          <w:sz w:val="24"/>
          <w:szCs w:val="24"/>
          <w:lang w:val="pt-PT" w:eastAsia="pt-BR"/>
        </w:rPr>
        <w:t>, segundo a visão de</w:t>
      </w:r>
      <w:r w:rsidR="006E21EA">
        <w:rPr>
          <w:rFonts w:ascii="Arial" w:eastAsia="Times New Roman" w:hAnsi="Arial" w:cs="Arial"/>
          <w:sz w:val="24"/>
          <w:szCs w:val="24"/>
          <w:lang w:val="pt-PT" w:eastAsia="pt-BR"/>
        </w:rPr>
        <w:t>le</w:t>
      </w:r>
      <w:r w:rsidR="007824C7" w:rsidRPr="000A51B2">
        <w:rPr>
          <w:rFonts w:ascii="Arial" w:eastAsia="Times New Roman" w:hAnsi="Arial" w:cs="Arial"/>
          <w:sz w:val="24"/>
          <w:szCs w:val="24"/>
          <w:lang w:val="pt-PT" w:eastAsia="pt-BR"/>
        </w:rPr>
        <w:t>, tem como conceito esse sistema.</w:t>
      </w:r>
      <w:r w:rsidR="007824C7">
        <w:rPr>
          <w:rFonts w:ascii="Arial" w:eastAsia="Times New Roman" w:hAnsi="Arial" w:cs="Arial"/>
          <w:sz w:val="24"/>
          <w:szCs w:val="24"/>
          <w:lang w:val="pt-PT" w:eastAsia="pt-BR"/>
        </w:rPr>
        <w:t xml:space="preserve"> Para ele, o </w:t>
      </w:r>
      <w:r w:rsidR="007824C7" w:rsidRPr="000A51B2">
        <w:rPr>
          <w:rFonts w:ascii="Arial" w:eastAsia="Times New Roman" w:hAnsi="Arial" w:cs="Arial"/>
          <w:sz w:val="24"/>
          <w:szCs w:val="24"/>
          <w:lang w:val="pt-PT" w:eastAsia="pt-BR"/>
        </w:rPr>
        <w:t xml:space="preserve">imperativo categórico é o </w:t>
      </w:r>
      <w:hyperlink r:id="rId11" w:tooltip="Dever" w:history="1">
        <w:r w:rsidR="007824C7" w:rsidRPr="000A51B2">
          <w:rPr>
            <w:rFonts w:ascii="Arial" w:eastAsia="Times New Roman" w:hAnsi="Arial" w:cs="Arial"/>
            <w:sz w:val="24"/>
            <w:szCs w:val="24"/>
            <w:lang w:val="pt-PT" w:eastAsia="pt-BR"/>
          </w:rPr>
          <w:t>dever</w:t>
        </w:r>
      </w:hyperlink>
      <w:r w:rsidR="007824C7" w:rsidRPr="000A51B2">
        <w:rPr>
          <w:rFonts w:ascii="Arial" w:eastAsia="Times New Roman" w:hAnsi="Arial" w:cs="Arial"/>
          <w:sz w:val="24"/>
          <w:szCs w:val="24"/>
          <w:lang w:val="pt-PT" w:eastAsia="pt-BR"/>
        </w:rPr>
        <w:t xml:space="preserve"> de toda pessoa agir conforme princípios os quais considera que seriam benéficos caso fossem seguidos por todos os seres humanos: se é desejado que um princípio seja uma lei da natureza humana, deve-se colocá-lo à prova, realizando-o para consigo mesmo antes de impor tal princípio aos outros.</w:t>
      </w:r>
      <w:r w:rsidR="007824C7">
        <w:rPr>
          <w:rFonts w:ascii="Arial" w:eastAsia="Times New Roman" w:hAnsi="Arial" w:cs="Arial"/>
          <w:sz w:val="24"/>
          <w:szCs w:val="24"/>
          <w:lang w:val="pt-PT" w:eastAsia="pt-BR"/>
        </w:rPr>
        <w:t xml:space="preserve"> </w:t>
      </w:r>
      <w:r w:rsidR="00C44E7A">
        <w:rPr>
          <w:rFonts w:ascii="Arial" w:eastAsia="Times New Roman" w:hAnsi="Arial" w:cs="Arial"/>
          <w:sz w:val="24"/>
          <w:szCs w:val="24"/>
          <w:lang w:val="pt-PT" w:eastAsia="pt-BR"/>
        </w:rPr>
        <w:t>Ele buscou uma forma de avaliar as motivações para a ação humana em todos os momentos da vida.</w:t>
      </w:r>
      <w:r w:rsidR="006E21EA">
        <w:rPr>
          <w:rFonts w:ascii="Arial" w:eastAsia="Times New Roman" w:hAnsi="Arial" w:cs="Arial"/>
          <w:sz w:val="24"/>
          <w:szCs w:val="24"/>
          <w:lang w:val="pt-PT" w:eastAsia="pt-BR"/>
        </w:rPr>
        <w:t xml:space="preserve"> </w:t>
      </w:r>
      <w:r w:rsidR="006E21EA">
        <w:rPr>
          <w:rFonts w:ascii="Arial" w:hAnsi="Arial" w:cs="Arial"/>
        </w:rPr>
        <w:t>(</w:t>
      </w:r>
      <w:r w:rsidR="006E21EA" w:rsidRPr="006E21EA">
        <w:rPr>
          <w:rFonts w:ascii="Arial" w:hAnsi="Arial" w:cs="Arial"/>
          <w:i/>
        </w:rPr>
        <w:t>KANT</w:t>
      </w:r>
      <w:r w:rsidR="006E21EA">
        <w:rPr>
          <w:rFonts w:ascii="Arial" w:hAnsi="Arial" w:cs="Arial"/>
        </w:rPr>
        <w:t>, 1974)</w:t>
      </w:r>
    </w:p>
    <w:p w:rsidR="00C44E7A" w:rsidRDefault="00C44E7A" w:rsidP="007824C7">
      <w:pPr>
        <w:spacing w:before="100" w:beforeAutospacing="1" w:after="100" w:afterAutospacing="1" w:line="360" w:lineRule="auto"/>
        <w:ind w:firstLine="357"/>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 xml:space="preserve">Ainda sobre o Imperativo categórico, vale ressaltar que devemos aceitar que o valor moral </w:t>
      </w:r>
      <w:r w:rsidR="00FD4C9B">
        <w:rPr>
          <w:rFonts w:ascii="Arial" w:eastAsia="Times New Roman" w:hAnsi="Arial" w:cs="Arial"/>
          <w:sz w:val="24"/>
          <w:szCs w:val="24"/>
          <w:lang w:val="pt-PT" w:eastAsia="pt-BR"/>
        </w:rPr>
        <w:t>de uma ação se deriva de sua máxima, e não por suas consequências. Ou seja, para determinar a moralidade de uma ação devemos considerar os motivos do agente e não as consequências da ação promovida por ele.</w:t>
      </w:r>
      <w:r w:rsidR="003450B5">
        <w:rPr>
          <w:rFonts w:ascii="Arial" w:eastAsia="Times New Roman" w:hAnsi="Arial" w:cs="Arial"/>
          <w:sz w:val="24"/>
          <w:szCs w:val="24"/>
          <w:lang w:val="pt-PT" w:eastAsia="pt-BR"/>
        </w:rPr>
        <w:t xml:space="preserve"> </w:t>
      </w:r>
      <w:r w:rsidR="003450B5">
        <w:rPr>
          <w:rFonts w:ascii="Arial" w:hAnsi="Arial" w:cs="Arial"/>
        </w:rPr>
        <w:t>(</w:t>
      </w:r>
      <w:r w:rsidR="003450B5" w:rsidRPr="006E21EA">
        <w:rPr>
          <w:rFonts w:ascii="Arial" w:hAnsi="Arial" w:cs="Arial"/>
          <w:i/>
        </w:rPr>
        <w:t>KANT</w:t>
      </w:r>
      <w:r w:rsidR="003450B5">
        <w:rPr>
          <w:rFonts w:ascii="Arial" w:hAnsi="Arial" w:cs="Arial"/>
        </w:rPr>
        <w:t>, 1974)</w:t>
      </w:r>
    </w:p>
    <w:p w:rsidR="00772100" w:rsidRDefault="00772100" w:rsidP="007824C7">
      <w:pPr>
        <w:spacing w:before="100" w:beforeAutospacing="1" w:after="100" w:afterAutospacing="1" w:line="360" w:lineRule="auto"/>
        <w:ind w:firstLine="357"/>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 xml:space="preserve">Os criminosos de colarinho branco agem baseados no Imperativo hipotético. Todas as suas ações são direcionadas para obter um fim, que na maioria das vezes </w:t>
      </w:r>
      <w:r w:rsidR="006D4063">
        <w:rPr>
          <w:rFonts w:ascii="Arial" w:eastAsia="Times New Roman" w:hAnsi="Arial" w:cs="Arial"/>
          <w:sz w:val="24"/>
          <w:szCs w:val="24"/>
          <w:lang w:val="pt-PT" w:eastAsia="pt-BR"/>
        </w:rPr>
        <w:t>é a vantagem ilícita e indevida. Inicialmente, agem para que as suas empresas tenham mais competitividade em relação aos seus concorrentes nos seus mercados de atuação cada vez mais competitivos, em decorrência do acentuado processo de globalização. Contudo, percebem as facilidades que também podem obter na esfera pessoal, e assim levam uma vida de ostentação e extravagância patrocinada com ganhos oriundos dos crimes.</w:t>
      </w:r>
      <w:r w:rsidR="00FD4C9B">
        <w:rPr>
          <w:rFonts w:ascii="Arial" w:eastAsia="Times New Roman" w:hAnsi="Arial" w:cs="Arial"/>
          <w:sz w:val="24"/>
          <w:szCs w:val="24"/>
          <w:lang w:val="pt-PT" w:eastAsia="pt-BR"/>
        </w:rPr>
        <w:t xml:space="preserve"> O Imperativo hipotético está sempre atrelado ao fim ou finalidade almejado por aquele que age, facilitando a decisão de qual a ação correta a se tomar, assim como acontece nas inclinações da vida humana. </w:t>
      </w:r>
    </w:p>
    <w:p w:rsidR="007321CD" w:rsidRPr="00CC39F2" w:rsidRDefault="007321CD" w:rsidP="007824C7">
      <w:pPr>
        <w:spacing w:before="100" w:beforeAutospacing="1" w:after="100" w:afterAutospacing="1" w:line="360" w:lineRule="auto"/>
        <w:ind w:firstLine="357"/>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 xml:space="preserve">No pensamento kantiano, as ações humanas devem ser pautadas no Imperativo categórico, pois este é o verdadeiro caminho para a construção de um mundo mais justo e fraterno, </w:t>
      </w:r>
      <w:r w:rsidR="00CC39F2">
        <w:rPr>
          <w:rFonts w:ascii="Arial" w:eastAsia="Times New Roman" w:hAnsi="Arial" w:cs="Arial"/>
          <w:sz w:val="24"/>
          <w:szCs w:val="24"/>
          <w:lang w:val="pt-PT" w:eastAsia="pt-BR"/>
        </w:rPr>
        <w:t>onde</w:t>
      </w:r>
      <w:r>
        <w:rPr>
          <w:rFonts w:ascii="Arial" w:eastAsia="Times New Roman" w:hAnsi="Arial" w:cs="Arial"/>
          <w:sz w:val="24"/>
          <w:szCs w:val="24"/>
          <w:lang w:val="pt-PT" w:eastAsia="pt-BR"/>
        </w:rPr>
        <w:t xml:space="preserve"> os valores humanos se</w:t>
      </w:r>
      <w:r w:rsidRPr="005A1129">
        <w:rPr>
          <w:rFonts w:ascii="Arial" w:eastAsia="Times New Roman" w:hAnsi="Arial" w:cs="Arial"/>
          <w:sz w:val="24"/>
          <w:szCs w:val="24"/>
          <w:lang w:val="pt-PT" w:eastAsia="pt-BR"/>
        </w:rPr>
        <w:t>jam respeitados.</w:t>
      </w:r>
      <w:r w:rsidR="00CC39F2" w:rsidRPr="005A1129">
        <w:rPr>
          <w:rFonts w:ascii="Arial" w:eastAsia="Times New Roman" w:hAnsi="Arial" w:cs="Arial"/>
          <w:sz w:val="24"/>
          <w:szCs w:val="24"/>
          <w:lang w:val="pt-PT" w:eastAsia="pt-BR"/>
        </w:rPr>
        <w:t xml:space="preserve"> Para</w:t>
      </w:r>
      <w:r w:rsidR="00CC39F2" w:rsidRPr="005A1129">
        <w:rPr>
          <w:rFonts w:ascii="Arial" w:eastAsia="Times New Roman" w:hAnsi="Arial" w:cs="Arial"/>
          <w:i/>
          <w:sz w:val="24"/>
          <w:szCs w:val="24"/>
          <w:lang w:val="pt-PT" w:eastAsia="pt-BR"/>
        </w:rPr>
        <w:t xml:space="preserve"> </w:t>
      </w:r>
      <w:r w:rsidR="003450B5">
        <w:rPr>
          <w:rFonts w:ascii="Arial" w:eastAsia="Times New Roman" w:hAnsi="Arial" w:cs="Arial"/>
          <w:sz w:val="24"/>
          <w:szCs w:val="24"/>
          <w:lang w:val="pt-PT" w:eastAsia="pt-BR"/>
        </w:rPr>
        <w:t>ele</w:t>
      </w:r>
      <w:r w:rsidR="00CC39F2" w:rsidRPr="005A1129">
        <w:rPr>
          <w:rFonts w:ascii="Arial" w:eastAsia="Times New Roman" w:hAnsi="Arial" w:cs="Arial"/>
          <w:i/>
          <w:sz w:val="24"/>
          <w:szCs w:val="24"/>
          <w:lang w:val="pt-PT" w:eastAsia="pt-BR"/>
        </w:rPr>
        <w:t xml:space="preserve"> </w:t>
      </w:r>
      <w:r w:rsidR="00CC39F2" w:rsidRPr="005A1129">
        <w:rPr>
          <w:rFonts w:ascii="Arial" w:eastAsia="Times New Roman" w:hAnsi="Arial" w:cs="Arial"/>
          <w:sz w:val="24"/>
          <w:szCs w:val="24"/>
          <w:lang w:val="pt-PT" w:eastAsia="pt-BR"/>
        </w:rPr>
        <w:t xml:space="preserve">é </w:t>
      </w:r>
      <w:r w:rsidR="00CC39F2" w:rsidRPr="005A1129">
        <w:rPr>
          <w:rFonts w:ascii="Arial" w:hAnsi="Arial" w:cs="Arial"/>
          <w:sz w:val="24"/>
          <w:szCs w:val="24"/>
          <w:lang w:val="pt-PT"/>
        </w:rPr>
        <w:t xml:space="preserve">necessário tomar decisões </w:t>
      </w:r>
      <w:r w:rsidR="00CC39F2" w:rsidRPr="005A1129">
        <w:rPr>
          <w:rFonts w:ascii="Arial" w:hAnsi="Arial" w:cs="Arial"/>
          <w:sz w:val="24"/>
          <w:szCs w:val="24"/>
          <w:lang w:val="pt-PT"/>
        </w:rPr>
        <w:t>baseadas n</w:t>
      </w:r>
      <w:r w:rsidR="00CC39F2" w:rsidRPr="005A1129">
        <w:rPr>
          <w:rFonts w:ascii="Arial" w:hAnsi="Arial" w:cs="Arial"/>
          <w:sz w:val="24"/>
          <w:szCs w:val="24"/>
          <w:lang w:val="pt-PT"/>
        </w:rPr>
        <w:t xml:space="preserve">um ato moral, sem agredir ou afetar outras </w:t>
      </w:r>
      <w:r w:rsidR="00CC39F2" w:rsidRPr="005A1129">
        <w:rPr>
          <w:rFonts w:ascii="Arial" w:hAnsi="Arial" w:cs="Arial"/>
          <w:sz w:val="24"/>
          <w:szCs w:val="24"/>
          <w:lang w:val="pt-PT"/>
        </w:rPr>
        <w:t xml:space="preserve">as </w:t>
      </w:r>
      <w:r w:rsidR="00CC39F2" w:rsidRPr="005A1129">
        <w:rPr>
          <w:rFonts w:ascii="Arial" w:hAnsi="Arial" w:cs="Arial"/>
          <w:sz w:val="24"/>
          <w:szCs w:val="24"/>
          <w:lang w:val="pt-PT"/>
        </w:rPr>
        <w:t>pessoas.</w:t>
      </w:r>
      <w:r w:rsidR="00CC39F2" w:rsidRPr="005A1129">
        <w:rPr>
          <w:rFonts w:ascii="Arial" w:hAnsi="Arial" w:cs="Arial"/>
          <w:sz w:val="24"/>
          <w:szCs w:val="24"/>
          <w:lang w:val="pt-PT"/>
        </w:rPr>
        <w:t xml:space="preserve"> Os ciminosos de colarinho branco, violam o Imperativo categórico, na medida que lesionam bens jurídicos que colocam em risco o bem estar da coletividade.</w:t>
      </w:r>
    </w:p>
    <w:p w:rsidR="00F648D8" w:rsidRDefault="00F648D8" w:rsidP="00D270F1">
      <w:pPr>
        <w:pStyle w:val="NormalWeb"/>
        <w:spacing w:line="360" w:lineRule="auto"/>
        <w:jc w:val="both"/>
        <w:rPr>
          <w:rFonts w:ascii="Arial" w:hAnsi="Arial" w:cs="Arial"/>
          <w:b/>
        </w:rPr>
      </w:pPr>
    </w:p>
    <w:p w:rsidR="008A1285" w:rsidRPr="00CC0A51" w:rsidRDefault="00D270F1" w:rsidP="008A1285">
      <w:pPr>
        <w:pStyle w:val="NormalWeb"/>
        <w:numPr>
          <w:ilvl w:val="0"/>
          <w:numId w:val="2"/>
        </w:numPr>
        <w:spacing w:line="360" w:lineRule="auto"/>
        <w:jc w:val="both"/>
        <w:rPr>
          <w:rFonts w:ascii="Arial" w:hAnsi="Arial" w:cs="Arial"/>
          <w:b/>
          <w:caps/>
        </w:rPr>
      </w:pPr>
      <w:r w:rsidRPr="00CC0A51">
        <w:rPr>
          <w:rFonts w:ascii="Arial" w:hAnsi="Arial" w:cs="Arial"/>
          <w:b/>
          <w:caps/>
        </w:rPr>
        <w:t xml:space="preserve">Os </w:t>
      </w:r>
      <w:r w:rsidR="004C1E91" w:rsidRPr="00CC0A51">
        <w:rPr>
          <w:rFonts w:ascii="Arial" w:hAnsi="Arial" w:cs="Arial"/>
          <w:b/>
          <w:caps/>
        </w:rPr>
        <w:t xml:space="preserve">fatores que influenciam na prática </w:t>
      </w:r>
      <w:r w:rsidRPr="00CC0A51">
        <w:rPr>
          <w:rFonts w:ascii="Arial" w:hAnsi="Arial" w:cs="Arial"/>
          <w:b/>
          <w:caps/>
        </w:rPr>
        <w:t xml:space="preserve">dos </w:t>
      </w:r>
      <w:r w:rsidR="008A1285" w:rsidRPr="00CC0A51">
        <w:rPr>
          <w:rFonts w:ascii="Arial" w:hAnsi="Arial" w:cs="Arial"/>
          <w:b/>
          <w:caps/>
        </w:rPr>
        <w:t>C</w:t>
      </w:r>
      <w:r w:rsidRPr="00CC0A51">
        <w:rPr>
          <w:rFonts w:ascii="Arial" w:hAnsi="Arial" w:cs="Arial"/>
          <w:b/>
          <w:caps/>
        </w:rPr>
        <w:t xml:space="preserve">rimes de </w:t>
      </w:r>
      <w:r w:rsidR="008A1285" w:rsidRPr="00CC0A51">
        <w:rPr>
          <w:rFonts w:ascii="Arial" w:hAnsi="Arial" w:cs="Arial"/>
          <w:b/>
          <w:caps/>
        </w:rPr>
        <w:t>C</w:t>
      </w:r>
      <w:r w:rsidRPr="00CC0A51">
        <w:rPr>
          <w:rFonts w:ascii="Arial" w:hAnsi="Arial" w:cs="Arial"/>
          <w:b/>
          <w:caps/>
        </w:rPr>
        <w:t xml:space="preserve">olarinho </w:t>
      </w:r>
      <w:r w:rsidR="004C1E91" w:rsidRPr="00CC0A51">
        <w:rPr>
          <w:rFonts w:ascii="Arial" w:hAnsi="Arial" w:cs="Arial"/>
          <w:b/>
          <w:caps/>
        </w:rPr>
        <w:t>Branco</w:t>
      </w:r>
      <w:r w:rsidRPr="00CC0A51">
        <w:rPr>
          <w:rFonts w:ascii="Arial" w:hAnsi="Arial" w:cs="Arial"/>
          <w:b/>
          <w:caps/>
        </w:rPr>
        <w:t>.</w:t>
      </w:r>
    </w:p>
    <w:p w:rsidR="008A1285" w:rsidRPr="00ED395B" w:rsidRDefault="008A1285" w:rsidP="008A1285">
      <w:pPr>
        <w:pStyle w:val="NormalWeb"/>
        <w:spacing w:line="360" w:lineRule="auto"/>
        <w:jc w:val="both"/>
        <w:rPr>
          <w:rFonts w:ascii="Arial" w:hAnsi="Arial" w:cs="Arial"/>
        </w:rPr>
      </w:pPr>
    </w:p>
    <w:p w:rsidR="0063324A" w:rsidRDefault="003B0B79" w:rsidP="003B0B79">
      <w:pPr>
        <w:pStyle w:val="NormalWeb"/>
        <w:spacing w:line="360" w:lineRule="auto"/>
        <w:ind w:firstLine="360"/>
        <w:jc w:val="both"/>
        <w:rPr>
          <w:rFonts w:ascii="Arial" w:hAnsi="Arial" w:cs="Arial"/>
        </w:rPr>
      </w:pPr>
      <w:r>
        <w:rPr>
          <w:rFonts w:ascii="Arial" w:hAnsi="Arial" w:cs="Arial"/>
        </w:rPr>
        <w:t xml:space="preserve">Os crimes de colarinho branco trazem graves consequências para a coletividade no Brasil, e com o passar dos anos é cada vez mais como a ocorrência dos mesmos ocupando as principais manchetes dos maiores veículos nacionais de comunicação, o qual podemos destacar a “Operação </w:t>
      </w:r>
      <w:r w:rsidR="0063324A">
        <w:rPr>
          <w:rFonts w:ascii="Arial" w:hAnsi="Arial" w:cs="Arial"/>
        </w:rPr>
        <w:t>L</w:t>
      </w:r>
      <w:r>
        <w:rPr>
          <w:rFonts w:ascii="Arial" w:hAnsi="Arial" w:cs="Arial"/>
        </w:rPr>
        <w:t>ava jato”.</w:t>
      </w:r>
      <w:r w:rsidR="00EF4F34">
        <w:rPr>
          <w:rFonts w:ascii="Arial" w:hAnsi="Arial" w:cs="Arial"/>
        </w:rPr>
        <w:t xml:space="preserve"> </w:t>
      </w:r>
    </w:p>
    <w:p w:rsidR="00EF4F34" w:rsidRDefault="00EF4F34" w:rsidP="003B0B79">
      <w:pPr>
        <w:pStyle w:val="NormalWeb"/>
        <w:spacing w:line="360" w:lineRule="auto"/>
        <w:ind w:firstLine="360"/>
        <w:jc w:val="both"/>
        <w:rPr>
          <w:rFonts w:ascii="Arial" w:hAnsi="Arial" w:cs="Arial"/>
          <w:lang w:val="pt-PT"/>
        </w:rPr>
      </w:pPr>
      <w:r>
        <w:rPr>
          <w:rFonts w:ascii="Arial" w:hAnsi="Arial" w:cs="Arial"/>
        </w:rPr>
        <w:t>A “Lava jato”, como é po</w:t>
      </w:r>
      <w:r w:rsidRPr="00EF4F34">
        <w:rPr>
          <w:rFonts w:ascii="Arial" w:hAnsi="Arial" w:cs="Arial"/>
        </w:rPr>
        <w:t xml:space="preserve">pularmente conhecida, constitui </w:t>
      </w:r>
      <w:r w:rsidRPr="00EF4F34">
        <w:rPr>
          <w:rFonts w:ascii="Arial" w:hAnsi="Arial" w:cs="Arial"/>
          <w:lang w:val="pt-PT"/>
        </w:rPr>
        <w:t xml:space="preserve">um conjunto de investigações </w:t>
      </w:r>
      <w:r>
        <w:rPr>
          <w:rFonts w:ascii="Arial" w:hAnsi="Arial" w:cs="Arial"/>
          <w:lang w:val="pt-PT"/>
        </w:rPr>
        <w:t xml:space="preserve">realizadas </w:t>
      </w:r>
      <w:r w:rsidRPr="00EF4F34">
        <w:rPr>
          <w:rFonts w:ascii="Arial" w:hAnsi="Arial" w:cs="Arial"/>
          <w:lang w:val="pt-PT"/>
        </w:rPr>
        <w:t xml:space="preserve">pela </w:t>
      </w:r>
      <w:hyperlink r:id="rId12" w:history="1">
        <w:r w:rsidRPr="00EF4F34">
          <w:rPr>
            <w:rStyle w:val="Hyperlink"/>
            <w:rFonts w:ascii="Arial" w:hAnsi="Arial" w:cs="Arial"/>
            <w:color w:val="auto"/>
            <w:u w:val="none"/>
            <w:lang w:val="pt-PT"/>
          </w:rPr>
          <w:t>Polícia Federal do Brasil</w:t>
        </w:r>
      </w:hyperlink>
      <w:r w:rsidRPr="00EF4F34">
        <w:rPr>
          <w:rFonts w:ascii="Arial" w:hAnsi="Arial" w:cs="Arial"/>
          <w:lang w:val="pt-PT"/>
        </w:rPr>
        <w:t xml:space="preserve">, </w:t>
      </w:r>
      <w:r>
        <w:rPr>
          <w:rFonts w:ascii="Arial" w:hAnsi="Arial" w:cs="Arial"/>
          <w:lang w:val="pt-PT"/>
        </w:rPr>
        <w:t xml:space="preserve">o qual </w:t>
      </w:r>
      <w:r w:rsidRPr="00EF4F34">
        <w:rPr>
          <w:rFonts w:ascii="Arial" w:hAnsi="Arial" w:cs="Arial"/>
          <w:lang w:val="pt-PT"/>
        </w:rPr>
        <w:t xml:space="preserve">cumpriu mais de mil </w:t>
      </w:r>
      <w:hyperlink r:id="rId13" w:tooltip="Mandado de busca e apreensão" w:history="1">
        <w:r w:rsidRPr="00EF4F34">
          <w:rPr>
            <w:rStyle w:val="Hyperlink"/>
            <w:rFonts w:ascii="Arial" w:hAnsi="Arial" w:cs="Arial"/>
            <w:color w:val="auto"/>
            <w:u w:val="none"/>
            <w:lang w:val="pt-PT"/>
          </w:rPr>
          <w:t>mandados de busca e apreensão</w:t>
        </w:r>
      </w:hyperlink>
      <w:r w:rsidRPr="00EF4F34">
        <w:rPr>
          <w:rFonts w:ascii="Arial" w:hAnsi="Arial" w:cs="Arial"/>
          <w:lang w:val="pt-PT"/>
        </w:rPr>
        <w:t xml:space="preserve">, </w:t>
      </w:r>
      <w:hyperlink r:id="rId14" w:tooltip="Prisão temporária" w:history="1">
        <w:r w:rsidRPr="00EF4F34">
          <w:rPr>
            <w:rStyle w:val="Hyperlink"/>
            <w:rFonts w:ascii="Arial" w:hAnsi="Arial" w:cs="Arial"/>
            <w:color w:val="auto"/>
            <w:u w:val="none"/>
            <w:lang w:val="pt-PT"/>
          </w:rPr>
          <w:t>prisão temporária</w:t>
        </w:r>
      </w:hyperlink>
      <w:r w:rsidRPr="00EF4F34">
        <w:rPr>
          <w:rFonts w:ascii="Arial" w:hAnsi="Arial" w:cs="Arial"/>
          <w:lang w:val="pt-PT"/>
        </w:rPr>
        <w:t>,</w:t>
      </w:r>
      <w:r>
        <w:rPr>
          <w:rFonts w:ascii="Arial" w:hAnsi="Arial" w:cs="Arial"/>
          <w:lang w:val="pt-PT"/>
        </w:rPr>
        <w:t xml:space="preserve"> </w:t>
      </w:r>
      <w:hyperlink r:id="rId15" w:tooltip="Prisão preventiva" w:history="1">
        <w:r w:rsidRPr="00EF4F34">
          <w:rPr>
            <w:rStyle w:val="Hyperlink"/>
            <w:rFonts w:ascii="Arial" w:hAnsi="Arial" w:cs="Arial"/>
            <w:color w:val="auto"/>
            <w:u w:val="none"/>
            <w:lang w:val="pt-PT"/>
          </w:rPr>
          <w:t>prisão preventiva</w:t>
        </w:r>
      </w:hyperlink>
      <w:r w:rsidRPr="00EF4F34">
        <w:rPr>
          <w:rFonts w:ascii="Arial" w:hAnsi="Arial" w:cs="Arial"/>
          <w:lang w:val="pt-PT"/>
        </w:rPr>
        <w:t xml:space="preserve"> e </w:t>
      </w:r>
      <w:hyperlink r:id="rId16" w:tooltip="Condução coercitiva" w:history="1">
        <w:r w:rsidRPr="00EF4F34">
          <w:rPr>
            <w:rStyle w:val="Hyperlink"/>
            <w:rFonts w:ascii="Arial" w:hAnsi="Arial" w:cs="Arial"/>
            <w:color w:val="auto"/>
            <w:u w:val="none"/>
            <w:lang w:val="pt-PT"/>
          </w:rPr>
          <w:t>condução coercitiva</w:t>
        </w:r>
      </w:hyperlink>
      <w:r w:rsidRPr="00EF4F34">
        <w:rPr>
          <w:rFonts w:ascii="Arial" w:hAnsi="Arial" w:cs="Arial"/>
          <w:lang w:val="pt-PT"/>
        </w:rPr>
        <w:t xml:space="preserve">, </w:t>
      </w:r>
      <w:r>
        <w:rPr>
          <w:rFonts w:ascii="Arial" w:hAnsi="Arial" w:cs="Arial"/>
          <w:lang w:val="pt-PT"/>
        </w:rPr>
        <w:t xml:space="preserve">no intuito de elucidar </w:t>
      </w:r>
      <w:r w:rsidRPr="00EF4F34">
        <w:rPr>
          <w:rFonts w:ascii="Arial" w:hAnsi="Arial" w:cs="Arial"/>
          <w:lang w:val="pt-PT"/>
        </w:rPr>
        <w:t xml:space="preserve">um esquema </w:t>
      </w:r>
      <w:r>
        <w:rPr>
          <w:rFonts w:ascii="Arial" w:hAnsi="Arial" w:cs="Arial"/>
          <w:lang w:val="pt-PT"/>
        </w:rPr>
        <w:t xml:space="preserve">de crimes de colarinho branco, o qual a </w:t>
      </w:r>
      <w:hyperlink r:id="rId17" w:tooltip="Lavagem de dinheiro" w:history="1">
        <w:r w:rsidRPr="00EF4F34">
          <w:rPr>
            <w:rStyle w:val="Hyperlink"/>
            <w:rFonts w:ascii="Arial" w:hAnsi="Arial" w:cs="Arial"/>
            <w:color w:val="auto"/>
            <w:u w:val="none"/>
            <w:lang w:val="pt-PT"/>
          </w:rPr>
          <w:t>lavagem de dinheiro</w:t>
        </w:r>
      </w:hyperlink>
      <w:r w:rsidRPr="00EF4F34">
        <w:rPr>
          <w:rFonts w:ascii="Arial" w:hAnsi="Arial" w:cs="Arial"/>
          <w:lang w:val="pt-PT"/>
        </w:rPr>
        <w:t xml:space="preserve"> </w:t>
      </w:r>
      <w:r>
        <w:rPr>
          <w:rFonts w:ascii="Arial" w:hAnsi="Arial" w:cs="Arial"/>
          <w:lang w:val="pt-PT"/>
        </w:rPr>
        <w:t xml:space="preserve">é o cerne das práticas criminais, </w:t>
      </w:r>
      <w:r w:rsidRPr="00EF4F34">
        <w:rPr>
          <w:rFonts w:ascii="Arial" w:hAnsi="Arial" w:cs="Arial"/>
          <w:lang w:val="pt-PT"/>
        </w:rPr>
        <w:t>moviment</w:t>
      </w:r>
      <w:r>
        <w:rPr>
          <w:rFonts w:ascii="Arial" w:hAnsi="Arial" w:cs="Arial"/>
          <w:lang w:val="pt-PT"/>
        </w:rPr>
        <w:t>ando</w:t>
      </w:r>
      <w:r w:rsidRPr="00EF4F34">
        <w:rPr>
          <w:rFonts w:ascii="Arial" w:hAnsi="Arial" w:cs="Arial"/>
          <w:lang w:val="pt-PT"/>
        </w:rPr>
        <w:t xml:space="preserve"> bilhões de reais em </w:t>
      </w:r>
      <w:hyperlink r:id="rId18" w:tooltip="Propina (português brasileiro)" w:history="1">
        <w:r w:rsidRPr="00EF4F34">
          <w:rPr>
            <w:rStyle w:val="Hyperlink"/>
            <w:rFonts w:ascii="Arial" w:hAnsi="Arial" w:cs="Arial"/>
            <w:color w:val="auto"/>
            <w:u w:val="none"/>
            <w:lang w:val="pt-PT"/>
          </w:rPr>
          <w:t>propina</w:t>
        </w:r>
      </w:hyperlink>
      <w:r w:rsidRPr="00EF4F34">
        <w:rPr>
          <w:rFonts w:ascii="Arial" w:hAnsi="Arial" w:cs="Arial"/>
          <w:lang w:val="pt-PT"/>
        </w:rPr>
        <w:t>.</w:t>
      </w:r>
      <w:r>
        <w:rPr>
          <w:rFonts w:ascii="Arial" w:hAnsi="Arial" w:cs="Arial"/>
          <w:lang w:val="pt-PT"/>
        </w:rPr>
        <w:t xml:space="preserve"> T</w:t>
      </w:r>
      <w:r w:rsidRPr="00EF4F34">
        <w:rPr>
          <w:rFonts w:ascii="Arial" w:hAnsi="Arial" w:cs="Arial"/>
          <w:lang w:val="pt-PT"/>
        </w:rPr>
        <w:t>eve início em 17 de março de 2014 e</w:t>
      </w:r>
      <w:r>
        <w:rPr>
          <w:rFonts w:ascii="Arial" w:hAnsi="Arial" w:cs="Arial"/>
          <w:lang w:val="pt-PT"/>
        </w:rPr>
        <w:t>, atualmente,</w:t>
      </w:r>
      <w:r w:rsidRPr="00EF4F34">
        <w:rPr>
          <w:rFonts w:ascii="Arial" w:hAnsi="Arial" w:cs="Arial"/>
          <w:lang w:val="pt-PT"/>
        </w:rPr>
        <w:t xml:space="preserve"> </w:t>
      </w:r>
      <w:r>
        <w:rPr>
          <w:rFonts w:ascii="Arial" w:hAnsi="Arial" w:cs="Arial"/>
          <w:lang w:val="pt-PT"/>
        </w:rPr>
        <w:t xml:space="preserve">já constitui </w:t>
      </w:r>
      <w:hyperlink r:id="rId19" w:tooltip="Fases da Operação Lava Jato" w:history="1">
        <w:r w:rsidRPr="00EF4F34">
          <w:rPr>
            <w:rStyle w:val="Hyperlink"/>
            <w:rFonts w:ascii="Arial" w:hAnsi="Arial" w:cs="Arial"/>
            <w:color w:val="auto"/>
            <w:u w:val="none"/>
            <w:lang w:val="pt-PT"/>
          </w:rPr>
          <w:t>57 fases operacionais</w:t>
        </w:r>
      </w:hyperlink>
      <w:r>
        <w:rPr>
          <w:rFonts w:ascii="Arial" w:hAnsi="Arial" w:cs="Arial"/>
          <w:lang w:val="pt-PT"/>
        </w:rPr>
        <w:t>, o qual o J</w:t>
      </w:r>
      <w:r w:rsidRPr="00EF4F34">
        <w:rPr>
          <w:rFonts w:ascii="Arial" w:hAnsi="Arial" w:cs="Arial"/>
          <w:lang w:val="pt-PT"/>
        </w:rPr>
        <w:t>uiz</w:t>
      </w:r>
      <w:r>
        <w:rPr>
          <w:rFonts w:ascii="Arial" w:hAnsi="Arial" w:cs="Arial"/>
          <w:lang w:val="pt-PT"/>
        </w:rPr>
        <w:t xml:space="preserve"> Federal </w:t>
      </w:r>
      <w:hyperlink r:id="rId20" w:tooltip="Sérgio Moro" w:history="1">
        <w:r w:rsidR="005B1E00" w:rsidRPr="00EF4F34">
          <w:rPr>
            <w:rStyle w:val="Hyperlink"/>
            <w:rFonts w:ascii="Arial" w:hAnsi="Arial" w:cs="Arial"/>
            <w:color w:val="auto"/>
            <w:u w:val="none"/>
            <w:lang w:val="pt-PT"/>
          </w:rPr>
          <w:t>Sérgio Moro</w:t>
        </w:r>
      </w:hyperlink>
      <w:r w:rsidR="005B1E00" w:rsidRPr="00EF4F34">
        <w:rPr>
          <w:rFonts w:ascii="Arial" w:hAnsi="Arial" w:cs="Arial"/>
          <w:lang w:val="pt-PT"/>
        </w:rPr>
        <w:t>,</w:t>
      </w:r>
      <w:r w:rsidR="005B1E00">
        <w:rPr>
          <w:rFonts w:ascii="Arial" w:hAnsi="Arial" w:cs="Arial"/>
          <w:lang w:val="pt-PT"/>
        </w:rPr>
        <w:t xml:space="preserve"> </w:t>
      </w:r>
      <w:r>
        <w:rPr>
          <w:rFonts w:ascii="Arial" w:hAnsi="Arial" w:cs="Arial"/>
          <w:lang w:val="pt-PT"/>
        </w:rPr>
        <w:t xml:space="preserve">da 13ª. Vara </w:t>
      </w:r>
      <w:r w:rsidR="00FA2E29">
        <w:rPr>
          <w:rFonts w:ascii="Arial" w:hAnsi="Arial" w:cs="Arial"/>
          <w:lang w:val="pt-PT"/>
        </w:rPr>
        <w:t>Federal de Curitiba</w:t>
      </w:r>
      <w:r>
        <w:rPr>
          <w:rFonts w:ascii="Arial" w:hAnsi="Arial" w:cs="Arial"/>
          <w:lang w:val="pt-PT"/>
        </w:rPr>
        <w:t>,</w:t>
      </w:r>
      <w:r w:rsidRPr="00EF4F34">
        <w:rPr>
          <w:rFonts w:ascii="Arial" w:hAnsi="Arial" w:cs="Arial"/>
          <w:lang w:val="pt-PT"/>
        </w:rPr>
        <w:t xml:space="preserve"> </w:t>
      </w:r>
      <w:r>
        <w:rPr>
          <w:rFonts w:ascii="Arial" w:hAnsi="Arial" w:cs="Arial"/>
          <w:lang w:val="pt-PT"/>
        </w:rPr>
        <w:t xml:space="preserve">é o personagem central, </w:t>
      </w:r>
      <w:r w:rsidRPr="00EF4F34">
        <w:rPr>
          <w:rFonts w:ascii="Arial" w:hAnsi="Arial" w:cs="Arial"/>
          <w:lang w:val="pt-PT"/>
        </w:rPr>
        <w:t>as quais mais de cem pessoas foram presas e condenadas.</w:t>
      </w:r>
      <w:r>
        <w:rPr>
          <w:rFonts w:ascii="Arial" w:hAnsi="Arial" w:cs="Arial"/>
          <w:lang w:val="pt-PT"/>
        </w:rPr>
        <w:t xml:space="preserve"> Além dos </w:t>
      </w:r>
      <w:r w:rsidRPr="00EF4F34">
        <w:rPr>
          <w:rFonts w:ascii="Arial" w:hAnsi="Arial" w:cs="Arial"/>
          <w:lang w:val="pt-PT"/>
        </w:rPr>
        <w:t xml:space="preserve">crimes de </w:t>
      </w:r>
      <w:hyperlink r:id="rId21" w:tooltip="Corrupção ativa" w:history="1">
        <w:r w:rsidRPr="00EF4F34">
          <w:rPr>
            <w:rStyle w:val="Hyperlink"/>
            <w:rFonts w:ascii="Arial" w:hAnsi="Arial" w:cs="Arial"/>
            <w:color w:val="auto"/>
            <w:u w:val="none"/>
            <w:lang w:val="pt-PT"/>
          </w:rPr>
          <w:t>corrupção ativa</w:t>
        </w:r>
      </w:hyperlink>
      <w:r w:rsidRPr="00EF4F34">
        <w:rPr>
          <w:rFonts w:ascii="Arial" w:hAnsi="Arial" w:cs="Arial"/>
          <w:lang w:val="pt-PT"/>
        </w:rPr>
        <w:t xml:space="preserve"> e </w:t>
      </w:r>
      <w:hyperlink r:id="rId22" w:tooltip="Corrupção passiva" w:history="1">
        <w:r w:rsidRPr="00EF4F34">
          <w:rPr>
            <w:rStyle w:val="Hyperlink"/>
            <w:rFonts w:ascii="Arial" w:hAnsi="Arial" w:cs="Arial"/>
            <w:color w:val="auto"/>
            <w:u w:val="none"/>
            <w:lang w:val="pt-PT"/>
          </w:rPr>
          <w:t>passiva</w:t>
        </w:r>
      </w:hyperlink>
      <w:r w:rsidRPr="00EF4F34">
        <w:rPr>
          <w:rFonts w:ascii="Arial" w:hAnsi="Arial" w:cs="Arial"/>
          <w:lang w:val="pt-PT"/>
        </w:rPr>
        <w:t xml:space="preserve">, </w:t>
      </w:r>
      <w:r>
        <w:rPr>
          <w:rFonts w:ascii="Arial" w:hAnsi="Arial" w:cs="Arial"/>
          <w:lang w:val="pt-PT"/>
        </w:rPr>
        <w:t xml:space="preserve">a Lava jato também direcionou os seus esforços para o combate à </w:t>
      </w:r>
      <w:hyperlink r:id="rId23" w:tooltip="Gestão fraudulenta" w:history="1">
        <w:r w:rsidRPr="00EF4F34">
          <w:rPr>
            <w:rStyle w:val="Hyperlink"/>
            <w:rFonts w:ascii="Arial" w:hAnsi="Arial" w:cs="Arial"/>
            <w:color w:val="auto"/>
            <w:u w:val="none"/>
            <w:lang w:val="pt-PT"/>
          </w:rPr>
          <w:t>gestão fraudulenta</w:t>
        </w:r>
      </w:hyperlink>
      <w:r w:rsidRPr="00EF4F34">
        <w:rPr>
          <w:rFonts w:ascii="Arial" w:hAnsi="Arial" w:cs="Arial"/>
          <w:lang w:val="pt-PT"/>
        </w:rPr>
        <w:t xml:space="preserve">, lavagem de dinheiro, </w:t>
      </w:r>
      <w:hyperlink r:id="rId24" w:tooltip="Crime organizado" w:history="1">
        <w:r w:rsidRPr="00EF4F34">
          <w:rPr>
            <w:rStyle w:val="Hyperlink"/>
            <w:rFonts w:ascii="Arial" w:hAnsi="Arial" w:cs="Arial"/>
            <w:color w:val="auto"/>
            <w:u w:val="none"/>
            <w:lang w:val="pt-PT"/>
          </w:rPr>
          <w:t>organização criminosa</w:t>
        </w:r>
      </w:hyperlink>
      <w:r w:rsidRPr="00EF4F34">
        <w:rPr>
          <w:rFonts w:ascii="Arial" w:hAnsi="Arial" w:cs="Arial"/>
          <w:lang w:val="pt-PT"/>
        </w:rPr>
        <w:t xml:space="preserve">, </w:t>
      </w:r>
      <w:hyperlink r:id="rId25" w:tooltip="Obstrução da justiça" w:history="1">
        <w:r w:rsidRPr="00EF4F34">
          <w:rPr>
            <w:rStyle w:val="Hyperlink"/>
            <w:rFonts w:ascii="Arial" w:hAnsi="Arial" w:cs="Arial"/>
            <w:color w:val="auto"/>
            <w:u w:val="none"/>
            <w:lang w:val="pt-PT"/>
          </w:rPr>
          <w:t>obstrução da justiça</w:t>
        </w:r>
      </w:hyperlink>
      <w:r w:rsidRPr="00EF4F34">
        <w:rPr>
          <w:rFonts w:ascii="Arial" w:hAnsi="Arial" w:cs="Arial"/>
          <w:lang w:val="pt-PT"/>
        </w:rPr>
        <w:t xml:space="preserve">, </w:t>
      </w:r>
      <w:hyperlink r:id="rId26" w:tooltip="Operação fraudulenta de câmbio" w:history="1">
        <w:r w:rsidRPr="00EF4F34">
          <w:rPr>
            <w:rStyle w:val="Hyperlink"/>
            <w:rFonts w:ascii="Arial" w:hAnsi="Arial" w:cs="Arial"/>
            <w:color w:val="auto"/>
            <w:u w:val="none"/>
            <w:lang w:val="pt-PT"/>
          </w:rPr>
          <w:t>operação fraudulenta de câmbio</w:t>
        </w:r>
      </w:hyperlink>
      <w:r w:rsidRPr="00EF4F34">
        <w:rPr>
          <w:rFonts w:ascii="Arial" w:hAnsi="Arial" w:cs="Arial"/>
          <w:lang w:val="pt-PT"/>
        </w:rPr>
        <w:t xml:space="preserve"> e </w:t>
      </w:r>
      <w:hyperlink r:id="rId27" w:tooltip="Recebimento de vantagem indevida" w:history="1">
        <w:r w:rsidRPr="00EF4F34">
          <w:rPr>
            <w:rStyle w:val="Hyperlink"/>
            <w:rFonts w:ascii="Arial" w:hAnsi="Arial" w:cs="Arial"/>
            <w:color w:val="auto"/>
            <w:u w:val="none"/>
            <w:lang w:val="pt-PT"/>
          </w:rPr>
          <w:t>recebimento de vantagem indevida</w:t>
        </w:r>
      </w:hyperlink>
      <w:r>
        <w:rPr>
          <w:rFonts w:ascii="Arial" w:hAnsi="Arial" w:cs="Arial"/>
          <w:lang w:val="pt-PT"/>
        </w:rPr>
        <w:t>.</w:t>
      </w:r>
      <w:r w:rsidR="00000A28">
        <w:rPr>
          <w:rFonts w:ascii="Arial" w:hAnsi="Arial" w:cs="Arial"/>
          <w:lang w:val="pt-PT"/>
        </w:rPr>
        <w:t xml:space="preserve"> (</w:t>
      </w:r>
      <w:r w:rsidR="00000A28" w:rsidRPr="00A8146D">
        <w:rPr>
          <w:rFonts w:ascii="Arial" w:hAnsi="Arial" w:cs="Arial"/>
        </w:rPr>
        <w:t>DALLAGNOL</w:t>
      </w:r>
      <w:r w:rsidR="00000A28">
        <w:rPr>
          <w:rFonts w:ascii="Arial" w:hAnsi="Arial" w:cs="Arial"/>
        </w:rPr>
        <w:t>, 2015)</w:t>
      </w:r>
    </w:p>
    <w:p w:rsidR="00EF4F34" w:rsidRDefault="005B1E00" w:rsidP="001312CD">
      <w:pPr>
        <w:pStyle w:val="NormalWeb"/>
        <w:spacing w:line="360" w:lineRule="auto"/>
        <w:ind w:firstLine="360"/>
        <w:jc w:val="both"/>
        <w:rPr>
          <w:rFonts w:ascii="Arial" w:hAnsi="Arial" w:cs="Arial"/>
        </w:rPr>
      </w:pPr>
      <w:r w:rsidRPr="005B1E00">
        <w:rPr>
          <w:rFonts w:ascii="Arial" w:hAnsi="Arial" w:cs="Arial"/>
          <w:lang w:val="pt-PT"/>
        </w:rPr>
        <w:t>A Lava jato é a constatação mais real do perfil dos criminosos de colarinho branco.</w:t>
      </w:r>
      <w:r w:rsidR="00665109">
        <w:rPr>
          <w:rFonts w:ascii="Arial" w:hAnsi="Arial" w:cs="Arial"/>
          <w:lang w:val="pt-PT"/>
        </w:rPr>
        <w:t xml:space="preserve"> </w:t>
      </w:r>
      <w:r w:rsidRPr="005B1E00">
        <w:rPr>
          <w:rFonts w:ascii="Arial" w:hAnsi="Arial" w:cs="Arial"/>
          <w:lang w:val="pt-PT"/>
        </w:rPr>
        <w:t xml:space="preserve">Individuos com alto grau de escolaridade, com grande prestígio e visibilidade nacional, tais como </w:t>
      </w:r>
      <w:r w:rsidR="00EF4F34" w:rsidRPr="005B1E00">
        <w:rPr>
          <w:rFonts w:ascii="Arial" w:hAnsi="Arial" w:cs="Arial"/>
          <w:lang w:val="pt-PT"/>
        </w:rPr>
        <w:t xml:space="preserve">membros administrativos da </w:t>
      </w:r>
      <w:r w:rsidRPr="005B1E00">
        <w:rPr>
          <w:rFonts w:ascii="Arial" w:hAnsi="Arial" w:cs="Arial"/>
          <w:lang w:val="pt-PT"/>
        </w:rPr>
        <w:t>Petrobrás</w:t>
      </w:r>
      <w:r w:rsidR="00EF4F34" w:rsidRPr="005B1E00">
        <w:rPr>
          <w:rFonts w:ascii="Arial" w:hAnsi="Arial" w:cs="Arial"/>
          <w:lang w:val="pt-PT"/>
        </w:rPr>
        <w:t>, políticos dos maiores partidos do</w:t>
      </w:r>
      <w:r w:rsidRPr="005B1E00">
        <w:rPr>
          <w:rFonts w:ascii="Arial" w:hAnsi="Arial" w:cs="Arial"/>
          <w:lang w:val="pt-PT"/>
        </w:rPr>
        <w:t xml:space="preserve"> país,</w:t>
      </w:r>
      <w:r w:rsidR="00EF4F34" w:rsidRPr="005B1E00">
        <w:rPr>
          <w:rFonts w:ascii="Arial" w:hAnsi="Arial" w:cs="Arial"/>
          <w:lang w:val="pt-PT"/>
        </w:rPr>
        <w:t xml:space="preserve"> incluindo </w:t>
      </w:r>
      <w:hyperlink r:id="rId28" w:tooltip="Presidente do Brasil" w:history="1">
        <w:r w:rsidRPr="005B1E00">
          <w:rPr>
            <w:rStyle w:val="Hyperlink"/>
            <w:rFonts w:ascii="Arial" w:hAnsi="Arial" w:cs="Arial"/>
            <w:color w:val="auto"/>
            <w:u w:val="none"/>
            <w:lang w:val="pt-PT"/>
          </w:rPr>
          <w:t>P</w:t>
        </w:r>
        <w:r w:rsidR="00EF4F34" w:rsidRPr="005B1E00">
          <w:rPr>
            <w:rStyle w:val="Hyperlink"/>
            <w:rFonts w:ascii="Arial" w:hAnsi="Arial" w:cs="Arial"/>
            <w:color w:val="auto"/>
            <w:u w:val="none"/>
            <w:lang w:val="pt-PT"/>
          </w:rPr>
          <w:t>residentes da República</w:t>
        </w:r>
      </w:hyperlink>
      <w:r w:rsidR="00EF4F34" w:rsidRPr="005B1E00">
        <w:rPr>
          <w:rFonts w:ascii="Arial" w:hAnsi="Arial" w:cs="Arial"/>
          <w:lang w:val="pt-PT"/>
        </w:rPr>
        <w:t xml:space="preserve">, </w:t>
      </w:r>
      <w:r w:rsidRPr="005B1E00">
        <w:rPr>
          <w:rFonts w:ascii="Arial" w:hAnsi="Arial" w:cs="Arial"/>
          <w:lang w:val="pt-PT"/>
        </w:rPr>
        <w:t>P</w:t>
      </w:r>
      <w:r w:rsidR="00EF4F34" w:rsidRPr="005B1E00">
        <w:rPr>
          <w:rFonts w:ascii="Arial" w:hAnsi="Arial" w:cs="Arial"/>
          <w:lang w:val="pt-PT"/>
        </w:rPr>
        <w:t xml:space="preserve">residentes da </w:t>
      </w:r>
      <w:hyperlink r:id="rId29" w:tooltip="Presidente da Câmara dos Deputados do Brasil" w:history="1">
        <w:r w:rsidR="00EF4F34" w:rsidRPr="005B1E00">
          <w:rPr>
            <w:rStyle w:val="Hyperlink"/>
            <w:rFonts w:ascii="Arial" w:hAnsi="Arial" w:cs="Arial"/>
            <w:color w:val="auto"/>
            <w:u w:val="none"/>
            <w:lang w:val="pt-PT"/>
          </w:rPr>
          <w:t>Câmara dos Deputados</w:t>
        </w:r>
      </w:hyperlink>
      <w:r w:rsidR="00EF4F34" w:rsidRPr="005B1E00">
        <w:rPr>
          <w:rFonts w:ascii="Arial" w:hAnsi="Arial" w:cs="Arial"/>
          <w:lang w:val="pt-PT"/>
        </w:rPr>
        <w:t xml:space="preserve"> e do </w:t>
      </w:r>
      <w:hyperlink r:id="rId30" w:tooltip="Presidente do Senado Federal do Brasil" w:history="1">
        <w:r w:rsidR="00EF4F34" w:rsidRPr="005B1E00">
          <w:rPr>
            <w:rStyle w:val="Hyperlink"/>
            <w:rFonts w:ascii="Arial" w:hAnsi="Arial" w:cs="Arial"/>
            <w:color w:val="auto"/>
            <w:u w:val="none"/>
            <w:lang w:val="pt-PT"/>
          </w:rPr>
          <w:t>Senado Federal</w:t>
        </w:r>
      </w:hyperlink>
      <w:r w:rsidRPr="005B1E00">
        <w:rPr>
          <w:rFonts w:ascii="Arial" w:hAnsi="Arial" w:cs="Arial"/>
          <w:lang w:val="pt-PT"/>
        </w:rPr>
        <w:t>, além de G</w:t>
      </w:r>
      <w:r w:rsidR="00EF4F34" w:rsidRPr="005B1E00">
        <w:rPr>
          <w:rFonts w:ascii="Arial" w:hAnsi="Arial" w:cs="Arial"/>
          <w:lang w:val="pt-PT"/>
        </w:rPr>
        <w:t xml:space="preserve">overnadores de </w:t>
      </w:r>
      <w:r w:rsidRPr="005B1E00">
        <w:rPr>
          <w:rFonts w:ascii="Arial" w:hAnsi="Arial" w:cs="Arial"/>
          <w:lang w:val="pt-PT"/>
        </w:rPr>
        <w:t>E</w:t>
      </w:r>
      <w:r w:rsidR="00EF4F34" w:rsidRPr="005B1E00">
        <w:rPr>
          <w:rFonts w:ascii="Arial" w:hAnsi="Arial" w:cs="Arial"/>
          <w:lang w:val="pt-PT"/>
        </w:rPr>
        <w:t>stados</w:t>
      </w:r>
      <w:r w:rsidR="00665109">
        <w:rPr>
          <w:rFonts w:ascii="Arial" w:hAnsi="Arial" w:cs="Arial"/>
          <w:lang w:val="pt-PT"/>
        </w:rPr>
        <w:t xml:space="preserve"> e </w:t>
      </w:r>
      <w:r w:rsidRPr="005B1E00">
        <w:rPr>
          <w:rFonts w:ascii="Arial" w:hAnsi="Arial" w:cs="Arial"/>
          <w:lang w:val="pt-PT"/>
        </w:rPr>
        <w:t>Empresários</w:t>
      </w:r>
      <w:r w:rsidR="00EF4F34" w:rsidRPr="005B1E00">
        <w:rPr>
          <w:rFonts w:ascii="Arial" w:hAnsi="Arial" w:cs="Arial"/>
          <w:lang w:val="pt-PT"/>
        </w:rPr>
        <w:t xml:space="preserve"> de grandes empresas brasileiras. </w:t>
      </w:r>
      <w:r>
        <w:rPr>
          <w:rFonts w:ascii="Arial" w:hAnsi="Arial" w:cs="Arial"/>
          <w:lang w:val="pt-PT"/>
        </w:rPr>
        <w:t xml:space="preserve">De acordo com a </w:t>
      </w:r>
      <w:r w:rsidR="00EF4F34" w:rsidRPr="005B1E00">
        <w:rPr>
          <w:rFonts w:ascii="Arial" w:hAnsi="Arial" w:cs="Arial"/>
          <w:lang w:val="pt-PT"/>
        </w:rPr>
        <w:t>Polícia Federal</w:t>
      </w:r>
      <w:r>
        <w:rPr>
          <w:rFonts w:ascii="Arial" w:hAnsi="Arial" w:cs="Arial"/>
          <w:lang w:val="pt-PT"/>
        </w:rPr>
        <w:t>, essa operação constitui-se</w:t>
      </w:r>
      <w:r w:rsidR="00EF4F34" w:rsidRPr="005B1E00">
        <w:rPr>
          <w:rFonts w:ascii="Arial" w:hAnsi="Arial" w:cs="Arial"/>
          <w:lang w:val="pt-PT"/>
        </w:rPr>
        <w:t xml:space="preserve"> a maior investigação </w:t>
      </w:r>
      <w:r>
        <w:rPr>
          <w:rFonts w:ascii="Arial" w:hAnsi="Arial" w:cs="Arial"/>
          <w:lang w:val="pt-PT"/>
        </w:rPr>
        <w:t>contra os crimes de colarinho branco da história do país.</w:t>
      </w:r>
      <w:r w:rsidR="00000A28">
        <w:rPr>
          <w:rFonts w:ascii="Arial" w:hAnsi="Arial" w:cs="Arial"/>
          <w:lang w:val="pt-PT"/>
        </w:rPr>
        <w:t xml:space="preserve"> (</w:t>
      </w:r>
      <w:r w:rsidR="00000A28" w:rsidRPr="00A8146D">
        <w:rPr>
          <w:rFonts w:ascii="Arial" w:hAnsi="Arial" w:cs="Arial"/>
        </w:rPr>
        <w:t>DALLAGNOL</w:t>
      </w:r>
      <w:r w:rsidR="00000A28">
        <w:rPr>
          <w:rFonts w:ascii="Arial" w:hAnsi="Arial" w:cs="Arial"/>
        </w:rPr>
        <w:t>, 2015)</w:t>
      </w:r>
    </w:p>
    <w:p w:rsidR="003B0B79" w:rsidRDefault="003B0B79" w:rsidP="003B0B79">
      <w:pPr>
        <w:pStyle w:val="NormalWeb"/>
        <w:spacing w:line="360" w:lineRule="auto"/>
        <w:ind w:firstLine="360"/>
        <w:jc w:val="both"/>
        <w:rPr>
          <w:rFonts w:ascii="Arial" w:hAnsi="Arial" w:cs="Arial"/>
        </w:rPr>
      </w:pPr>
      <w:r>
        <w:rPr>
          <w:rFonts w:ascii="Arial" w:hAnsi="Arial" w:cs="Arial"/>
        </w:rPr>
        <w:t>Muitos são os fatores que levam os indivíduos a praticarem crimes de colarinho branco no Brasil</w:t>
      </w:r>
      <w:r w:rsidR="00665109">
        <w:rPr>
          <w:rFonts w:ascii="Arial" w:hAnsi="Arial" w:cs="Arial"/>
        </w:rPr>
        <w:t>, sobretudo a certeza de que nunca cumpririam penas privativas de liberdade, fruto do histórico nacional de impunidade.</w:t>
      </w:r>
    </w:p>
    <w:p w:rsidR="00FB7660" w:rsidRDefault="00665109" w:rsidP="00FB7660">
      <w:pPr>
        <w:pStyle w:val="NormalWeb"/>
        <w:spacing w:line="360" w:lineRule="auto"/>
        <w:ind w:firstLine="360"/>
        <w:jc w:val="both"/>
        <w:rPr>
          <w:rFonts w:ascii="Arial" w:hAnsi="Arial" w:cs="Arial"/>
        </w:rPr>
      </w:pPr>
      <w:r>
        <w:rPr>
          <w:rFonts w:ascii="Arial" w:hAnsi="Arial" w:cs="Arial"/>
        </w:rPr>
        <w:t>A impunidade é o fator central da prática dos crimes de colarinho branco.</w:t>
      </w:r>
      <w:r w:rsidR="00D818C6">
        <w:rPr>
          <w:rFonts w:ascii="Arial" w:hAnsi="Arial" w:cs="Arial"/>
        </w:rPr>
        <w:t xml:space="preserve"> </w:t>
      </w:r>
      <w:r w:rsidR="00553D80">
        <w:rPr>
          <w:rFonts w:ascii="Arial" w:hAnsi="Arial" w:cs="Arial"/>
        </w:rPr>
        <w:t xml:space="preserve">Esses </w:t>
      </w:r>
      <w:r w:rsidR="00D818C6">
        <w:rPr>
          <w:rFonts w:ascii="Arial" w:hAnsi="Arial" w:cs="Arial"/>
        </w:rPr>
        <w:t xml:space="preserve">agentes delituosos </w:t>
      </w:r>
      <w:r w:rsidR="00553D80">
        <w:rPr>
          <w:rFonts w:ascii="Arial" w:hAnsi="Arial" w:cs="Arial"/>
        </w:rPr>
        <w:t xml:space="preserve">têm uma </w:t>
      </w:r>
      <w:r w:rsidR="00D818C6">
        <w:rPr>
          <w:rFonts w:ascii="Arial" w:hAnsi="Arial" w:cs="Arial"/>
        </w:rPr>
        <w:t>posição de destaque na sociedade</w:t>
      </w:r>
      <w:r w:rsidR="00553D80">
        <w:rPr>
          <w:rFonts w:ascii="Arial" w:hAnsi="Arial" w:cs="Arial"/>
        </w:rPr>
        <w:t>,</w:t>
      </w:r>
      <w:r w:rsidR="00D818C6">
        <w:rPr>
          <w:rFonts w:ascii="Arial" w:hAnsi="Arial" w:cs="Arial"/>
        </w:rPr>
        <w:t xml:space="preserve"> e o Brasil apresenta um histórico de não </w:t>
      </w:r>
      <w:r w:rsidR="00553D80">
        <w:rPr>
          <w:rFonts w:ascii="Arial" w:hAnsi="Arial" w:cs="Arial"/>
        </w:rPr>
        <w:t>os levar</w:t>
      </w:r>
      <w:r w:rsidR="00D818C6">
        <w:rPr>
          <w:rFonts w:ascii="Arial" w:hAnsi="Arial" w:cs="Arial"/>
        </w:rPr>
        <w:t xml:space="preserve"> ao cárcere, </w:t>
      </w:r>
      <w:r w:rsidR="00553D80">
        <w:rPr>
          <w:rFonts w:ascii="Arial" w:hAnsi="Arial" w:cs="Arial"/>
        </w:rPr>
        <w:t xml:space="preserve">assim </w:t>
      </w:r>
      <w:r w:rsidR="00D818C6">
        <w:rPr>
          <w:rFonts w:ascii="Arial" w:hAnsi="Arial" w:cs="Arial"/>
        </w:rPr>
        <w:t xml:space="preserve">como acontece com </w:t>
      </w:r>
      <w:r w:rsidR="00553D80">
        <w:rPr>
          <w:rFonts w:ascii="Arial" w:hAnsi="Arial" w:cs="Arial"/>
        </w:rPr>
        <w:t>os criminosos convencionais.</w:t>
      </w:r>
      <w:r>
        <w:rPr>
          <w:rFonts w:ascii="Arial" w:hAnsi="Arial" w:cs="Arial"/>
        </w:rPr>
        <w:t xml:space="preserve"> </w:t>
      </w:r>
      <w:r w:rsidR="00FC3C90">
        <w:rPr>
          <w:rFonts w:ascii="Arial" w:hAnsi="Arial" w:cs="Arial"/>
        </w:rPr>
        <w:t>(</w:t>
      </w:r>
      <w:r w:rsidR="00FC3C90" w:rsidRPr="00A8146D">
        <w:rPr>
          <w:rFonts w:ascii="Arial" w:hAnsi="Arial" w:cs="Arial"/>
        </w:rPr>
        <w:t>COLEMAN</w:t>
      </w:r>
      <w:r w:rsidR="00FC3C90">
        <w:rPr>
          <w:rFonts w:ascii="Arial" w:hAnsi="Arial" w:cs="Arial"/>
        </w:rPr>
        <w:t>, 2005)</w:t>
      </w:r>
    </w:p>
    <w:p w:rsidR="00100C83" w:rsidRDefault="008361D0" w:rsidP="007D3876">
      <w:pPr>
        <w:pStyle w:val="NormalWeb"/>
        <w:spacing w:line="360" w:lineRule="auto"/>
        <w:ind w:firstLine="360"/>
        <w:jc w:val="both"/>
        <w:rPr>
          <w:rFonts w:ascii="Arial" w:hAnsi="Arial" w:cs="Arial"/>
        </w:rPr>
      </w:pPr>
      <w:r>
        <w:rPr>
          <w:rFonts w:ascii="Arial" w:hAnsi="Arial" w:cs="Arial"/>
        </w:rPr>
        <w:t xml:space="preserve">Além da impunidade, vale destacar que as </w:t>
      </w:r>
      <w:r w:rsidR="006B5109" w:rsidRPr="006B5109">
        <w:rPr>
          <w:rFonts w:ascii="Arial" w:hAnsi="Arial" w:cs="Arial"/>
        </w:rPr>
        <w:t xml:space="preserve">dificuldades operacionais da persecução dos crimes praticados pelas classes </w:t>
      </w:r>
      <w:r>
        <w:rPr>
          <w:rFonts w:ascii="Arial" w:hAnsi="Arial" w:cs="Arial"/>
        </w:rPr>
        <w:t xml:space="preserve">dominantes </w:t>
      </w:r>
      <w:r w:rsidR="006B5109" w:rsidRPr="006B5109">
        <w:rPr>
          <w:rFonts w:ascii="Arial" w:hAnsi="Arial" w:cs="Arial"/>
        </w:rPr>
        <w:t xml:space="preserve">da sociedade começam antes mesmo do processo criminal. </w:t>
      </w:r>
      <w:r>
        <w:rPr>
          <w:rFonts w:ascii="Arial" w:hAnsi="Arial" w:cs="Arial"/>
        </w:rPr>
        <w:t xml:space="preserve">O processo investigatório é distinto comparado aos </w:t>
      </w:r>
      <w:r w:rsidR="006B5109" w:rsidRPr="006B5109">
        <w:rPr>
          <w:rFonts w:ascii="Arial" w:hAnsi="Arial" w:cs="Arial"/>
        </w:rPr>
        <w:t>crimes comun</w:t>
      </w:r>
      <w:r w:rsidR="00F57DD3">
        <w:rPr>
          <w:rFonts w:ascii="Arial" w:hAnsi="Arial" w:cs="Arial"/>
        </w:rPr>
        <w:t xml:space="preserve">s, devido ao fato </w:t>
      </w:r>
      <w:r w:rsidR="00100C83">
        <w:rPr>
          <w:rFonts w:ascii="Arial" w:hAnsi="Arial" w:cs="Arial"/>
        </w:rPr>
        <w:t xml:space="preserve">desses crimes envolverem </w:t>
      </w:r>
      <w:r w:rsidR="006B5109" w:rsidRPr="006B5109">
        <w:rPr>
          <w:rFonts w:ascii="Arial" w:hAnsi="Arial" w:cs="Arial"/>
        </w:rPr>
        <w:t>o desvio de grandes</w:t>
      </w:r>
      <w:r w:rsidR="00100C83">
        <w:rPr>
          <w:rFonts w:ascii="Arial" w:hAnsi="Arial" w:cs="Arial"/>
        </w:rPr>
        <w:t xml:space="preserve"> quantias de</w:t>
      </w:r>
      <w:r w:rsidR="006B5109" w:rsidRPr="006B5109">
        <w:rPr>
          <w:rFonts w:ascii="Arial" w:hAnsi="Arial" w:cs="Arial"/>
        </w:rPr>
        <w:t xml:space="preserve"> dinheiro, </w:t>
      </w:r>
      <w:r w:rsidR="00100C83">
        <w:rPr>
          <w:rFonts w:ascii="Arial" w:hAnsi="Arial" w:cs="Arial"/>
        </w:rPr>
        <w:t xml:space="preserve">na maioria das vezes </w:t>
      </w:r>
      <w:r w:rsidR="006B5109" w:rsidRPr="006B5109">
        <w:rPr>
          <w:rFonts w:ascii="Arial" w:hAnsi="Arial" w:cs="Arial"/>
        </w:rPr>
        <w:t xml:space="preserve">recursos públicos, </w:t>
      </w:r>
      <w:r w:rsidR="00100C83">
        <w:rPr>
          <w:rFonts w:ascii="Arial" w:hAnsi="Arial" w:cs="Arial"/>
        </w:rPr>
        <w:t xml:space="preserve">e os criminosos </w:t>
      </w:r>
      <w:r w:rsidR="006B5109" w:rsidRPr="006B5109">
        <w:rPr>
          <w:rFonts w:ascii="Arial" w:hAnsi="Arial" w:cs="Arial"/>
        </w:rPr>
        <w:t xml:space="preserve">utilizam de métodos sofisticados e </w:t>
      </w:r>
      <w:r w:rsidR="00100C83">
        <w:rPr>
          <w:rFonts w:ascii="Arial" w:hAnsi="Arial" w:cs="Arial"/>
        </w:rPr>
        <w:t xml:space="preserve">complexos de transações </w:t>
      </w:r>
      <w:r w:rsidR="006B5109" w:rsidRPr="006B5109">
        <w:rPr>
          <w:rFonts w:ascii="Arial" w:hAnsi="Arial" w:cs="Arial"/>
        </w:rPr>
        <w:t xml:space="preserve">que dificultam </w:t>
      </w:r>
      <w:r w:rsidR="00100C83">
        <w:rPr>
          <w:rFonts w:ascii="Arial" w:hAnsi="Arial" w:cs="Arial"/>
        </w:rPr>
        <w:t>a rastreabilidade dos valores desviados.</w:t>
      </w:r>
      <w:r w:rsidR="007D3876">
        <w:rPr>
          <w:rFonts w:ascii="Arial" w:hAnsi="Arial" w:cs="Arial"/>
        </w:rPr>
        <w:t xml:space="preserve"> Na década de noventa, c</w:t>
      </w:r>
      <w:r w:rsidR="006B5109" w:rsidRPr="006B5109">
        <w:rPr>
          <w:rFonts w:ascii="Arial" w:hAnsi="Arial" w:cs="Arial"/>
        </w:rPr>
        <w:t xml:space="preserve">om </w:t>
      </w:r>
      <w:r w:rsidR="00100C83">
        <w:rPr>
          <w:rFonts w:ascii="Arial" w:hAnsi="Arial" w:cs="Arial"/>
        </w:rPr>
        <w:t xml:space="preserve">o processo de </w:t>
      </w:r>
      <w:r w:rsidR="006B5109" w:rsidRPr="006B5109">
        <w:rPr>
          <w:rFonts w:ascii="Arial" w:hAnsi="Arial" w:cs="Arial"/>
        </w:rPr>
        <w:t xml:space="preserve">globalização e </w:t>
      </w:r>
      <w:r w:rsidR="007D3876">
        <w:rPr>
          <w:rFonts w:ascii="Arial" w:hAnsi="Arial" w:cs="Arial"/>
        </w:rPr>
        <w:t xml:space="preserve">o </w:t>
      </w:r>
      <w:r w:rsidR="00100C83">
        <w:rPr>
          <w:rFonts w:ascii="Arial" w:hAnsi="Arial" w:cs="Arial"/>
        </w:rPr>
        <w:t xml:space="preserve">avanço da </w:t>
      </w:r>
      <w:r w:rsidR="006B5109" w:rsidRPr="006B5109">
        <w:rPr>
          <w:rFonts w:ascii="Arial" w:hAnsi="Arial" w:cs="Arial"/>
        </w:rPr>
        <w:t>internet</w:t>
      </w:r>
      <w:r w:rsidR="00100C83">
        <w:rPr>
          <w:rFonts w:ascii="Arial" w:hAnsi="Arial" w:cs="Arial"/>
        </w:rPr>
        <w:t>, ocorreu a queda d</w:t>
      </w:r>
      <w:r w:rsidR="006B5109" w:rsidRPr="006B5109">
        <w:rPr>
          <w:rFonts w:ascii="Arial" w:hAnsi="Arial" w:cs="Arial"/>
        </w:rPr>
        <w:t xml:space="preserve">as fronteiras entre </w:t>
      </w:r>
      <w:r w:rsidR="00100C83">
        <w:rPr>
          <w:rFonts w:ascii="Arial" w:hAnsi="Arial" w:cs="Arial"/>
        </w:rPr>
        <w:t>os países</w:t>
      </w:r>
      <w:r w:rsidR="006B5109" w:rsidRPr="006B5109">
        <w:rPr>
          <w:rFonts w:ascii="Arial" w:hAnsi="Arial" w:cs="Arial"/>
        </w:rPr>
        <w:t xml:space="preserve">, </w:t>
      </w:r>
      <w:r w:rsidR="007D3876">
        <w:rPr>
          <w:rFonts w:ascii="Arial" w:hAnsi="Arial" w:cs="Arial"/>
        </w:rPr>
        <w:t xml:space="preserve">acentuando </w:t>
      </w:r>
      <w:r w:rsidR="006B5109" w:rsidRPr="006B5109">
        <w:rPr>
          <w:rFonts w:ascii="Arial" w:hAnsi="Arial" w:cs="Arial"/>
        </w:rPr>
        <w:t xml:space="preserve">a criminalidade </w:t>
      </w:r>
      <w:r w:rsidR="007D3876">
        <w:rPr>
          <w:rFonts w:ascii="Arial" w:hAnsi="Arial" w:cs="Arial"/>
        </w:rPr>
        <w:t>internacional</w:t>
      </w:r>
      <w:r w:rsidR="006B5109" w:rsidRPr="006B5109">
        <w:rPr>
          <w:rFonts w:ascii="Arial" w:hAnsi="Arial" w:cs="Arial"/>
        </w:rPr>
        <w:t>, e sofisticando as operações</w:t>
      </w:r>
      <w:r w:rsidR="004C1E91">
        <w:rPr>
          <w:rFonts w:ascii="Arial" w:hAnsi="Arial" w:cs="Arial"/>
        </w:rPr>
        <w:t xml:space="preserve"> </w:t>
      </w:r>
      <w:r w:rsidR="004C1E91" w:rsidRPr="004C1E91">
        <w:rPr>
          <w:rFonts w:ascii="Arial" w:hAnsi="Arial" w:cs="Arial"/>
        </w:rPr>
        <w:t>bancárias de pulverização de capitais ilícitos,</w:t>
      </w:r>
      <w:r w:rsidR="007D3876">
        <w:rPr>
          <w:rFonts w:ascii="Arial" w:hAnsi="Arial" w:cs="Arial"/>
        </w:rPr>
        <w:t xml:space="preserve"> ajudados por grandes </w:t>
      </w:r>
      <w:r w:rsidR="004C1E91" w:rsidRPr="004C1E91">
        <w:rPr>
          <w:rFonts w:ascii="Arial" w:hAnsi="Arial" w:cs="Arial"/>
        </w:rPr>
        <w:t>esquemas internacionais de lavagem de dinheiro.</w:t>
      </w:r>
      <w:r w:rsidR="00FC3C90">
        <w:rPr>
          <w:rFonts w:ascii="Arial" w:hAnsi="Arial" w:cs="Arial"/>
        </w:rPr>
        <w:t xml:space="preserve"> (</w:t>
      </w:r>
      <w:r w:rsidR="00FC3C90" w:rsidRPr="00A8146D">
        <w:rPr>
          <w:rFonts w:ascii="Arial" w:hAnsi="Arial" w:cs="Arial"/>
        </w:rPr>
        <w:t>COLEMAN</w:t>
      </w:r>
      <w:r w:rsidR="00FC3C90">
        <w:rPr>
          <w:rFonts w:ascii="Arial" w:hAnsi="Arial" w:cs="Arial"/>
        </w:rPr>
        <w:t>, 2005)</w:t>
      </w:r>
      <w:r w:rsidR="004C1E91" w:rsidRPr="004C1E91">
        <w:rPr>
          <w:rFonts w:ascii="Arial" w:hAnsi="Arial" w:cs="Arial"/>
        </w:rPr>
        <w:t xml:space="preserve"> </w:t>
      </w:r>
    </w:p>
    <w:p w:rsidR="000313C1" w:rsidRDefault="007D3876" w:rsidP="007D3876">
      <w:pPr>
        <w:pStyle w:val="NormalWeb"/>
        <w:spacing w:line="360" w:lineRule="auto"/>
        <w:ind w:firstLine="360"/>
        <w:jc w:val="both"/>
        <w:rPr>
          <w:rFonts w:ascii="Arial" w:hAnsi="Arial" w:cs="Arial"/>
        </w:rPr>
      </w:pPr>
      <w:r>
        <w:rPr>
          <w:rFonts w:ascii="Arial" w:hAnsi="Arial" w:cs="Arial"/>
        </w:rPr>
        <w:t xml:space="preserve">Outro fator que colabora para a prática dos crimes de colarinho branco é a pena aplicada ao agente, que na </w:t>
      </w:r>
      <w:r w:rsidR="004C1E91" w:rsidRPr="004C1E91">
        <w:rPr>
          <w:rFonts w:ascii="Arial" w:hAnsi="Arial" w:cs="Arial"/>
        </w:rPr>
        <w:t xml:space="preserve">maioria </w:t>
      </w:r>
      <w:r>
        <w:rPr>
          <w:rFonts w:ascii="Arial" w:hAnsi="Arial" w:cs="Arial"/>
        </w:rPr>
        <w:t xml:space="preserve">das vezes é de </w:t>
      </w:r>
      <w:r w:rsidR="004C1E91" w:rsidRPr="004C1E91">
        <w:rPr>
          <w:rFonts w:ascii="Arial" w:hAnsi="Arial" w:cs="Arial"/>
        </w:rPr>
        <w:t>até quatro anos de reclusão.</w:t>
      </w:r>
      <w:r w:rsidR="00096F96">
        <w:rPr>
          <w:rFonts w:ascii="Arial" w:hAnsi="Arial" w:cs="Arial"/>
        </w:rPr>
        <w:t xml:space="preserve"> Raros são os t</w:t>
      </w:r>
      <w:r w:rsidR="004C1E91" w:rsidRPr="004C1E91">
        <w:rPr>
          <w:rFonts w:ascii="Arial" w:hAnsi="Arial" w:cs="Arial"/>
        </w:rPr>
        <w:t xml:space="preserve">ipos penais </w:t>
      </w:r>
      <w:r w:rsidR="00096F96">
        <w:rPr>
          <w:rFonts w:ascii="Arial" w:hAnsi="Arial" w:cs="Arial"/>
        </w:rPr>
        <w:t>ultrapassam essa dosimetria</w:t>
      </w:r>
      <w:r w:rsidR="004C1E91" w:rsidRPr="004C1E91">
        <w:rPr>
          <w:rFonts w:ascii="Arial" w:hAnsi="Arial" w:cs="Arial"/>
        </w:rPr>
        <w:t xml:space="preserve">. </w:t>
      </w:r>
      <w:r w:rsidR="00BB59EA">
        <w:rPr>
          <w:rFonts w:ascii="Arial" w:hAnsi="Arial" w:cs="Arial"/>
        </w:rPr>
        <w:t xml:space="preserve">Na maioria das vezes </w:t>
      </w:r>
      <w:r w:rsidR="004C1E91" w:rsidRPr="004C1E91">
        <w:rPr>
          <w:rFonts w:ascii="Arial" w:hAnsi="Arial" w:cs="Arial"/>
        </w:rPr>
        <w:t xml:space="preserve">o </w:t>
      </w:r>
      <w:r w:rsidR="00BB59EA">
        <w:rPr>
          <w:rFonts w:ascii="Arial" w:hAnsi="Arial" w:cs="Arial"/>
        </w:rPr>
        <w:t>J</w:t>
      </w:r>
      <w:r w:rsidR="004C1E91" w:rsidRPr="004C1E91">
        <w:rPr>
          <w:rFonts w:ascii="Arial" w:hAnsi="Arial" w:cs="Arial"/>
        </w:rPr>
        <w:t xml:space="preserve">uiz </w:t>
      </w:r>
      <w:r w:rsidR="00BB59EA">
        <w:rPr>
          <w:rFonts w:ascii="Arial" w:hAnsi="Arial" w:cs="Arial"/>
        </w:rPr>
        <w:t xml:space="preserve">não </w:t>
      </w:r>
      <w:r w:rsidR="004C1E91" w:rsidRPr="004C1E91">
        <w:rPr>
          <w:rFonts w:ascii="Arial" w:hAnsi="Arial" w:cs="Arial"/>
        </w:rPr>
        <w:t>condena à pena máxima</w:t>
      </w:r>
      <w:r w:rsidR="00BB59EA">
        <w:rPr>
          <w:rFonts w:ascii="Arial" w:hAnsi="Arial" w:cs="Arial"/>
        </w:rPr>
        <w:t>, e quase sempre atenta para as</w:t>
      </w:r>
      <w:r w:rsidR="004C1E91" w:rsidRPr="004C1E91">
        <w:rPr>
          <w:rFonts w:ascii="Arial" w:hAnsi="Arial" w:cs="Arial"/>
        </w:rPr>
        <w:t xml:space="preserve"> circunstâncias do processo, se </w:t>
      </w:r>
      <w:r w:rsidR="00BB59EA">
        <w:rPr>
          <w:rFonts w:ascii="Arial" w:hAnsi="Arial" w:cs="Arial"/>
        </w:rPr>
        <w:t xml:space="preserve">o réu </w:t>
      </w:r>
      <w:r w:rsidR="004C1E91" w:rsidRPr="004C1E91">
        <w:rPr>
          <w:rFonts w:ascii="Arial" w:hAnsi="Arial" w:cs="Arial"/>
        </w:rPr>
        <w:t>é primário</w:t>
      </w:r>
      <w:r w:rsidR="00BB59EA">
        <w:rPr>
          <w:rFonts w:ascii="Arial" w:hAnsi="Arial" w:cs="Arial"/>
        </w:rPr>
        <w:t xml:space="preserve"> e </w:t>
      </w:r>
      <w:r w:rsidR="004C1E91" w:rsidRPr="004C1E91">
        <w:rPr>
          <w:rFonts w:ascii="Arial" w:hAnsi="Arial" w:cs="Arial"/>
        </w:rPr>
        <w:t xml:space="preserve">tem bons antecedentes. </w:t>
      </w:r>
      <w:r w:rsidR="000313C1">
        <w:rPr>
          <w:rFonts w:ascii="Arial" w:hAnsi="Arial" w:cs="Arial"/>
        </w:rPr>
        <w:t xml:space="preserve">Nesses casos, </w:t>
      </w:r>
      <w:r w:rsidR="004C1E91" w:rsidRPr="004C1E91">
        <w:rPr>
          <w:rFonts w:ascii="Arial" w:hAnsi="Arial" w:cs="Arial"/>
        </w:rPr>
        <w:t>as penas podem ser substituídas por penas restritivas de direitos</w:t>
      </w:r>
      <w:r w:rsidR="000313C1">
        <w:rPr>
          <w:rFonts w:ascii="Arial" w:hAnsi="Arial" w:cs="Arial"/>
        </w:rPr>
        <w:t xml:space="preserve">, </w:t>
      </w:r>
      <w:r w:rsidR="00006E82">
        <w:rPr>
          <w:rFonts w:ascii="Arial" w:hAnsi="Arial" w:cs="Arial"/>
        </w:rPr>
        <w:t xml:space="preserve">sendo </w:t>
      </w:r>
      <w:r w:rsidR="000313C1">
        <w:rPr>
          <w:rFonts w:ascii="Arial" w:hAnsi="Arial" w:cs="Arial"/>
        </w:rPr>
        <w:t>muito raro os criminosos de colarinho branco serem presos</w:t>
      </w:r>
      <w:r w:rsidR="004C1E91" w:rsidRPr="004C1E91">
        <w:rPr>
          <w:rFonts w:ascii="Arial" w:hAnsi="Arial" w:cs="Arial"/>
        </w:rPr>
        <w:t>.</w:t>
      </w:r>
      <w:r w:rsidR="00FC3C90">
        <w:rPr>
          <w:rFonts w:ascii="Arial" w:hAnsi="Arial" w:cs="Arial"/>
        </w:rPr>
        <w:t xml:space="preserve"> (</w:t>
      </w:r>
      <w:r w:rsidR="00FC3C90" w:rsidRPr="00A8146D">
        <w:rPr>
          <w:rFonts w:ascii="Arial" w:hAnsi="Arial" w:cs="Arial"/>
        </w:rPr>
        <w:t>COLEMAN</w:t>
      </w:r>
      <w:r w:rsidR="00FC3C90">
        <w:rPr>
          <w:rFonts w:ascii="Arial" w:hAnsi="Arial" w:cs="Arial"/>
        </w:rPr>
        <w:t>, 2005)</w:t>
      </w:r>
    </w:p>
    <w:p w:rsidR="00197582" w:rsidRDefault="008D0B10" w:rsidP="002E19B0">
      <w:pPr>
        <w:pStyle w:val="NormalWeb"/>
        <w:spacing w:line="360" w:lineRule="auto"/>
        <w:ind w:firstLine="360"/>
        <w:jc w:val="both"/>
        <w:rPr>
          <w:rFonts w:ascii="Arial" w:hAnsi="Arial" w:cs="Arial"/>
        </w:rPr>
      </w:pPr>
      <w:r>
        <w:rPr>
          <w:rFonts w:ascii="Arial" w:hAnsi="Arial" w:cs="Arial"/>
        </w:rPr>
        <w:t xml:space="preserve">Vale destacar como mais um fator, </w:t>
      </w:r>
      <w:r w:rsidR="004C1E91" w:rsidRPr="004C1E91">
        <w:rPr>
          <w:rFonts w:ascii="Arial" w:hAnsi="Arial" w:cs="Arial"/>
        </w:rPr>
        <w:t xml:space="preserve">que os bens desviados </w:t>
      </w:r>
      <w:r>
        <w:rPr>
          <w:rFonts w:ascii="Arial" w:hAnsi="Arial" w:cs="Arial"/>
        </w:rPr>
        <w:t xml:space="preserve">através da prática dos crimes de colarinho branco </w:t>
      </w:r>
      <w:r w:rsidR="00197582">
        <w:rPr>
          <w:rFonts w:ascii="Arial" w:hAnsi="Arial" w:cs="Arial"/>
        </w:rPr>
        <w:t xml:space="preserve">são </w:t>
      </w:r>
      <w:r w:rsidR="004C1E91" w:rsidRPr="004C1E91">
        <w:rPr>
          <w:rFonts w:ascii="Arial" w:hAnsi="Arial" w:cs="Arial"/>
        </w:rPr>
        <w:t xml:space="preserve">muito pouco recuperados, </w:t>
      </w:r>
      <w:r w:rsidR="00197582">
        <w:rPr>
          <w:rFonts w:ascii="Arial" w:hAnsi="Arial" w:cs="Arial"/>
        </w:rPr>
        <w:t xml:space="preserve">pois o Brasil não tem uma </w:t>
      </w:r>
      <w:r w:rsidR="004C1E91" w:rsidRPr="004C1E91">
        <w:rPr>
          <w:rFonts w:ascii="Arial" w:hAnsi="Arial" w:cs="Arial"/>
        </w:rPr>
        <w:t>cultura de recuperação de</w:t>
      </w:r>
      <w:r w:rsidR="00197582">
        <w:rPr>
          <w:rFonts w:ascii="Arial" w:hAnsi="Arial" w:cs="Arial"/>
        </w:rPr>
        <w:t>sses</w:t>
      </w:r>
      <w:r w:rsidR="004C1E91" w:rsidRPr="004C1E91">
        <w:rPr>
          <w:rFonts w:ascii="Arial" w:hAnsi="Arial" w:cs="Arial"/>
        </w:rPr>
        <w:t xml:space="preserve"> ativos</w:t>
      </w:r>
      <w:r w:rsidR="00197582">
        <w:rPr>
          <w:rFonts w:ascii="Arial" w:hAnsi="Arial" w:cs="Arial"/>
        </w:rPr>
        <w:t xml:space="preserve">, sobretudo pela complexidade dos </w:t>
      </w:r>
      <w:r w:rsidR="004C1E91" w:rsidRPr="004C1E91">
        <w:rPr>
          <w:rFonts w:ascii="Arial" w:hAnsi="Arial" w:cs="Arial"/>
        </w:rPr>
        <w:t xml:space="preserve">crimes praticados, </w:t>
      </w:r>
      <w:r w:rsidR="00197582">
        <w:rPr>
          <w:rFonts w:ascii="Arial" w:hAnsi="Arial" w:cs="Arial"/>
        </w:rPr>
        <w:t xml:space="preserve">envolvendo outros crimes conexos, que quase sempre </w:t>
      </w:r>
      <w:r w:rsidR="004C1E91" w:rsidRPr="004C1E91">
        <w:rPr>
          <w:rFonts w:ascii="Arial" w:hAnsi="Arial" w:cs="Arial"/>
        </w:rPr>
        <w:t>estão ligados à corrupção na administração pública.</w:t>
      </w:r>
      <w:r w:rsidR="00FC3C90">
        <w:rPr>
          <w:rFonts w:ascii="Arial" w:hAnsi="Arial" w:cs="Arial"/>
        </w:rPr>
        <w:t xml:space="preserve"> (</w:t>
      </w:r>
      <w:r w:rsidR="00FC3C90" w:rsidRPr="00A8146D">
        <w:rPr>
          <w:rFonts w:ascii="Arial" w:hAnsi="Arial" w:cs="Arial"/>
        </w:rPr>
        <w:t>COLEMAN</w:t>
      </w:r>
      <w:r w:rsidR="00FC3C90">
        <w:rPr>
          <w:rFonts w:ascii="Arial" w:hAnsi="Arial" w:cs="Arial"/>
        </w:rPr>
        <w:t>, 2005)</w:t>
      </w:r>
    </w:p>
    <w:p w:rsidR="004C1E91" w:rsidRDefault="00197582" w:rsidP="00197582">
      <w:pPr>
        <w:pStyle w:val="NormalWeb"/>
        <w:spacing w:line="360" w:lineRule="auto"/>
        <w:ind w:firstLine="360"/>
        <w:jc w:val="both"/>
        <w:rPr>
          <w:rFonts w:ascii="Arial" w:hAnsi="Arial" w:cs="Arial"/>
        </w:rPr>
      </w:pPr>
      <w:r>
        <w:rPr>
          <w:rFonts w:ascii="Arial" w:hAnsi="Arial" w:cs="Arial"/>
        </w:rPr>
        <w:t xml:space="preserve">E vale frisar que por essa complexidade mencionada anteriormente de apuração e investigação, aliado ao fato de a pena desses crimes serem baixas, </w:t>
      </w:r>
      <w:r w:rsidR="004C1E91" w:rsidRPr="004C1E91">
        <w:rPr>
          <w:rFonts w:ascii="Arial" w:hAnsi="Arial" w:cs="Arial"/>
        </w:rPr>
        <w:t xml:space="preserve">ocorre </w:t>
      </w:r>
      <w:r>
        <w:rPr>
          <w:rFonts w:ascii="Arial" w:hAnsi="Arial" w:cs="Arial"/>
        </w:rPr>
        <w:t xml:space="preserve">na maioria das vezes </w:t>
      </w:r>
      <w:r w:rsidR="004C1E91" w:rsidRPr="004C1E91">
        <w:rPr>
          <w:rFonts w:ascii="Arial" w:hAnsi="Arial" w:cs="Arial"/>
        </w:rPr>
        <w:t>a prescrição</w:t>
      </w:r>
      <w:r>
        <w:rPr>
          <w:rFonts w:ascii="Arial" w:hAnsi="Arial" w:cs="Arial"/>
        </w:rPr>
        <w:t>,</w:t>
      </w:r>
      <w:r w:rsidR="004C1E91" w:rsidRPr="004C1E91">
        <w:rPr>
          <w:rFonts w:ascii="Arial" w:hAnsi="Arial" w:cs="Arial"/>
        </w:rPr>
        <w:t xml:space="preserve"> nos tribunais de segundo grau, </w:t>
      </w:r>
      <w:r>
        <w:rPr>
          <w:rFonts w:ascii="Arial" w:hAnsi="Arial" w:cs="Arial"/>
        </w:rPr>
        <w:t xml:space="preserve">ou </w:t>
      </w:r>
      <w:r w:rsidR="004C1E91" w:rsidRPr="004C1E91">
        <w:rPr>
          <w:rFonts w:ascii="Arial" w:hAnsi="Arial" w:cs="Arial"/>
        </w:rPr>
        <w:t>nos tribunais superiores</w:t>
      </w:r>
      <w:r>
        <w:rPr>
          <w:rFonts w:ascii="Arial" w:hAnsi="Arial" w:cs="Arial"/>
        </w:rPr>
        <w:t xml:space="preserve">, muitas vezes pela grande quantidade de recursos interpostos, pois os criminosos de colarinho branco dispõem de muitos recursos financeiros para contratar grandes e brilhantes bancadas advocatícias criminais. </w:t>
      </w:r>
    </w:p>
    <w:p w:rsidR="008A1285" w:rsidRDefault="00553D80" w:rsidP="00553D80">
      <w:pPr>
        <w:pStyle w:val="NormalWeb"/>
        <w:spacing w:line="360" w:lineRule="auto"/>
        <w:ind w:firstLine="360"/>
        <w:jc w:val="both"/>
        <w:rPr>
          <w:rFonts w:ascii="Arial" w:hAnsi="Arial" w:cs="Arial"/>
        </w:rPr>
      </w:pPr>
      <w:r>
        <w:rPr>
          <w:rFonts w:ascii="Arial" w:hAnsi="Arial" w:cs="Arial"/>
        </w:rPr>
        <w:t>Nos casos em que os crimes de colarinho branco são praticados por agentes políticos, os mesmos ainda gozarão dos benefícios previstos em lei relativos à prerrogativa de foro da função.</w:t>
      </w:r>
    </w:p>
    <w:p w:rsidR="00553D80" w:rsidRDefault="00553D80" w:rsidP="00553D80">
      <w:pPr>
        <w:pStyle w:val="NormalWeb"/>
        <w:spacing w:line="360" w:lineRule="auto"/>
        <w:ind w:firstLine="360"/>
        <w:jc w:val="both"/>
        <w:rPr>
          <w:rFonts w:ascii="Arial" w:hAnsi="Arial" w:cs="Arial"/>
        </w:rPr>
      </w:pPr>
    </w:p>
    <w:p w:rsidR="00D270F1" w:rsidRPr="00CC0A51" w:rsidRDefault="008A1285" w:rsidP="008A1285">
      <w:pPr>
        <w:pStyle w:val="NormalWeb"/>
        <w:numPr>
          <w:ilvl w:val="0"/>
          <w:numId w:val="2"/>
        </w:numPr>
        <w:spacing w:line="360" w:lineRule="auto"/>
        <w:jc w:val="both"/>
        <w:rPr>
          <w:rFonts w:ascii="Arial" w:hAnsi="Arial" w:cs="Arial"/>
          <w:b/>
          <w:caps/>
        </w:rPr>
      </w:pPr>
      <w:r w:rsidRPr="00CC0A51">
        <w:rPr>
          <w:rFonts w:ascii="Arial" w:hAnsi="Arial" w:cs="Arial"/>
          <w:b/>
          <w:caps/>
        </w:rPr>
        <w:t>Considerações Finais</w:t>
      </w:r>
      <w:r w:rsidR="00D270F1" w:rsidRPr="00CC0A51">
        <w:rPr>
          <w:rFonts w:ascii="Arial" w:hAnsi="Arial" w:cs="Arial"/>
          <w:b/>
          <w:caps/>
        </w:rPr>
        <w:t xml:space="preserve"> </w:t>
      </w:r>
    </w:p>
    <w:p w:rsidR="008A1285" w:rsidRDefault="008A1285" w:rsidP="008A1285">
      <w:pPr>
        <w:pStyle w:val="NormalWeb"/>
        <w:spacing w:line="360" w:lineRule="auto"/>
        <w:jc w:val="both"/>
        <w:rPr>
          <w:rFonts w:ascii="Arial" w:hAnsi="Arial" w:cs="Arial"/>
          <w:b/>
        </w:rPr>
      </w:pPr>
    </w:p>
    <w:p w:rsidR="00782910" w:rsidRPr="00D13827" w:rsidRDefault="00AD56B2" w:rsidP="007358F6">
      <w:pPr>
        <w:pStyle w:val="NormalWeb"/>
        <w:spacing w:line="360" w:lineRule="auto"/>
        <w:ind w:firstLine="360"/>
        <w:jc w:val="both"/>
        <w:rPr>
          <w:rFonts w:ascii="Arial" w:hAnsi="Arial" w:cs="Arial"/>
        </w:rPr>
      </w:pPr>
      <w:r>
        <w:rPr>
          <w:rFonts w:ascii="Arial" w:hAnsi="Arial" w:cs="Arial"/>
        </w:rPr>
        <w:t>Uma das constatações extraídas da análise dos c</w:t>
      </w:r>
      <w:r w:rsidR="00782910" w:rsidRPr="00D13827">
        <w:rPr>
          <w:rFonts w:ascii="Arial" w:hAnsi="Arial" w:cs="Arial"/>
        </w:rPr>
        <w:t>rime</w:t>
      </w:r>
      <w:r>
        <w:rPr>
          <w:rFonts w:ascii="Arial" w:hAnsi="Arial" w:cs="Arial"/>
        </w:rPr>
        <w:t>s</w:t>
      </w:r>
      <w:r w:rsidR="00782910" w:rsidRPr="00D13827">
        <w:rPr>
          <w:rFonts w:ascii="Arial" w:hAnsi="Arial" w:cs="Arial"/>
        </w:rPr>
        <w:t xml:space="preserve"> d</w:t>
      </w:r>
      <w:r>
        <w:rPr>
          <w:rFonts w:ascii="Arial" w:hAnsi="Arial" w:cs="Arial"/>
        </w:rPr>
        <w:t>e</w:t>
      </w:r>
      <w:r w:rsidR="00782910" w:rsidRPr="00D13827">
        <w:rPr>
          <w:rFonts w:ascii="Arial" w:hAnsi="Arial" w:cs="Arial"/>
        </w:rPr>
        <w:t xml:space="preserve"> colarinho branco</w:t>
      </w:r>
      <w:r>
        <w:rPr>
          <w:rFonts w:ascii="Arial" w:hAnsi="Arial" w:cs="Arial"/>
        </w:rPr>
        <w:t xml:space="preserve"> é o</w:t>
      </w:r>
      <w:r w:rsidR="00735272">
        <w:rPr>
          <w:rFonts w:ascii="Arial" w:hAnsi="Arial" w:cs="Arial"/>
        </w:rPr>
        <w:t xml:space="preserve"> poder </w:t>
      </w:r>
      <w:r w:rsidR="00D335BA">
        <w:rPr>
          <w:rFonts w:ascii="Arial" w:hAnsi="Arial" w:cs="Arial"/>
        </w:rPr>
        <w:t xml:space="preserve">de destruição em massa que eles possuem, os quais os reflexos estão na condição de subdesenvolvimento estabelecida nas estruturas básicas da sociedade brasileira, com a falta de recursos para educação, saúde, saneamento básico, obras públicas e segurança. Eles </w:t>
      </w:r>
      <w:r w:rsidR="00782910" w:rsidRPr="00D13827">
        <w:rPr>
          <w:rFonts w:ascii="Arial" w:hAnsi="Arial" w:cs="Arial"/>
        </w:rPr>
        <w:t>pode</w:t>
      </w:r>
      <w:r w:rsidR="00D335BA">
        <w:rPr>
          <w:rFonts w:ascii="Arial" w:hAnsi="Arial" w:cs="Arial"/>
        </w:rPr>
        <w:t>m</w:t>
      </w:r>
      <w:r w:rsidR="00782910" w:rsidRPr="00D13827">
        <w:rPr>
          <w:rFonts w:ascii="Arial" w:hAnsi="Arial" w:cs="Arial"/>
        </w:rPr>
        <w:t xml:space="preserve"> vitimar milhares de pessoas</w:t>
      </w:r>
      <w:r w:rsidR="00D335BA">
        <w:rPr>
          <w:rFonts w:ascii="Arial" w:hAnsi="Arial" w:cs="Arial"/>
        </w:rPr>
        <w:t xml:space="preserve">, e o Brasil precisa adotar sólidos mecanismos de prevenção, </w:t>
      </w:r>
      <w:r w:rsidR="00782910" w:rsidRPr="00D13827">
        <w:rPr>
          <w:rFonts w:ascii="Arial" w:hAnsi="Arial" w:cs="Arial"/>
        </w:rPr>
        <w:t xml:space="preserve">aplicando </w:t>
      </w:r>
      <w:r w:rsidR="00D335BA">
        <w:rPr>
          <w:rFonts w:ascii="Arial" w:hAnsi="Arial" w:cs="Arial"/>
        </w:rPr>
        <w:t xml:space="preserve">ainda sanções penais </w:t>
      </w:r>
      <w:r w:rsidR="00782910" w:rsidRPr="00D13827">
        <w:rPr>
          <w:rFonts w:ascii="Arial" w:hAnsi="Arial" w:cs="Arial"/>
        </w:rPr>
        <w:t xml:space="preserve">mais rígidas aos </w:t>
      </w:r>
      <w:r w:rsidR="00D335BA">
        <w:rPr>
          <w:rFonts w:ascii="Arial" w:hAnsi="Arial" w:cs="Arial"/>
        </w:rPr>
        <w:t>agentes desses delitos.</w:t>
      </w:r>
    </w:p>
    <w:p w:rsidR="00734A80" w:rsidRDefault="00B118A5" w:rsidP="007358F6">
      <w:pPr>
        <w:pStyle w:val="NormalWeb"/>
        <w:spacing w:line="360" w:lineRule="auto"/>
        <w:ind w:firstLine="360"/>
        <w:jc w:val="both"/>
        <w:rPr>
          <w:rFonts w:ascii="Arial" w:hAnsi="Arial" w:cs="Arial"/>
        </w:rPr>
      </w:pPr>
      <w:r>
        <w:rPr>
          <w:rFonts w:ascii="Arial" w:hAnsi="Arial" w:cs="Arial"/>
        </w:rPr>
        <w:t>Infelizmente, os n</w:t>
      </w:r>
      <w:r w:rsidR="00782910">
        <w:rPr>
          <w:rFonts w:ascii="Arial" w:hAnsi="Arial" w:cs="Arial"/>
        </w:rPr>
        <w:t>ossos</w:t>
      </w:r>
      <w:r w:rsidR="00782910" w:rsidRPr="00D13827">
        <w:rPr>
          <w:rFonts w:ascii="Arial" w:hAnsi="Arial" w:cs="Arial"/>
        </w:rPr>
        <w:t xml:space="preserve"> parlamentares não mostram </w:t>
      </w:r>
      <w:r>
        <w:rPr>
          <w:rFonts w:ascii="Arial" w:hAnsi="Arial" w:cs="Arial"/>
        </w:rPr>
        <w:t xml:space="preserve">grande interesse na </w:t>
      </w:r>
      <w:r w:rsidR="00782910" w:rsidRPr="00D13827">
        <w:rPr>
          <w:rFonts w:ascii="Arial" w:hAnsi="Arial" w:cs="Arial"/>
        </w:rPr>
        <w:t>aprova</w:t>
      </w:r>
      <w:r>
        <w:rPr>
          <w:rFonts w:ascii="Arial" w:hAnsi="Arial" w:cs="Arial"/>
        </w:rPr>
        <w:t>ção de medidas e</w:t>
      </w:r>
      <w:r w:rsidR="00782910" w:rsidRPr="00D13827">
        <w:rPr>
          <w:rFonts w:ascii="Arial" w:hAnsi="Arial" w:cs="Arial"/>
        </w:rPr>
        <w:t xml:space="preserve"> projetos </w:t>
      </w:r>
      <w:r>
        <w:rPr>
          <w:rFonts w:ascii="Arial" w:hAnsi="Arial" w:cs="Arial"/>
        </w:rPr>
        <w:t xml:space="preserve">mais rígidos relacionados aos crimes de colarinho branco, pois isso </w:t>
      </w:r>
      <w:r w:rsidR="00782910" w:rsidRPr="00D13827">
        <w:rPr>
          <w:rFonts w:ascii="Arial" w:hAnsi="Arial" w:cs="Arial"/>
        </w:rPr>
        <w:t>pode</w:t>
      </w:r>
      <w:r>
        <w:rPr>
          <w:rFonts w:ascii="Arial" w:hAnsi="Arial" w:cs="Arial"/>
        </w:rPr>
        <w:t>rá</w:t>
      </w:r>
      <w:r w:rsidR="00782910" w:rsidRPr="00D13827">
        <w:rPr>
          <w:rFonts w:ascii="Arial" w:hAnsi="Arial" w:cs="Arial"/>
        </w:rPr>
        <w:t xml:space="preserve"> afetar </w:t>
      </w:r>
      <w:r>
        <w:rPr>
          <w:rFonts w:ascii="Arial" w:hAnsi="Arial" w:cs="Arial"/>
        </w:rPr>
        <w:t xml:space="preserve">diretamente aos seus colegas políticos, e aqueles que </w:t>
      </w:r>
      <w:r w:rsidR="00782910" w:rsidRPr="00D13827">
        <w:rPr>
          <w:rFonts w:ascii="Arial" w:hAnsi="Arial" w:cs="Arial"/>
        </w:rPr>
        <w:t>financia</w:t>
      </w:r>
      <w:r>
        <w:rPr>
          <w:rFonts w:ascii="Arial" w:hAnsi="Arial" w:cs="Arial"/>
        </w:rPr>
        <w:t>m</w:t>
      </w:r>
      <w:r w:rsidR="00782910" w:rsidRPr="00D13827">
        <w:rPr>
          <w:rFonts w:ascii="Arial" w:hAnsi="Arial" w:cs="Arial"/>
        </w:rPr>
        <w:t xml:space="preserve"> </w:t>
      </w:r>
      <w:r>
        <w:rPr>
          <w:rFonts w:ascii="Arial" w:hAnsi="Arial" w:cs="Arial"/>
        </w:rPr>
        <w:t xml:space="preserve">suas </w:t>
      </w:r>
      <w:r w:rsidR="00782910" w:rsidRPr="00D13827">
        <w:rPr>
          <w:rFonts w:ascii="Arial" w:hAnsi="Arial" w:cs="Arial"/>
        </w:rPr>
        <w:t>campanhas políticas</w:t>
      </w:r>
      <w:r>
        <w:rPr>
          <w:rFonts w:ascii="Arial" w:hAnsi="Arial" w:cs="Arial"/>
        </w:rPr>
        <w:t>, mesmo este tipo de financiamento sendo proibido expressamente por lei</w:t>
      </w:r>
      <w:r w:rsidR="00782910" w:rsidRPr="00D13827">
        <w:rPr>
          <w:rFonts w:ascii="Arial" w:hAnsi="Arial" w:cs="Arial"/>
        </w:rPr>
        <w:t xml:space="preserve">. </w:t>
      </w:r>
    </w:p>
    <w:p w:rsidR="00782910" w:rsidRPr="00D13827" w:rsidRDefault="00734A80" w:rsidP="00401E7D">
      <w:pPr>
        <w:pStyle w:val="NormalWeb"/>
        <w:spacing w:line="360" w:lineRule="auto"/>
        <w:ind w:firstLine="360"/>
        <w:jc w:val="both"/>
        <w:rPr>
          <w:rFonts w:ascii="Arial" w:hAnsi="Arial" w:cs="Arial"/>
        </w:rPr>
      </w:pPr>
      <w:r>
        <w:rPr>
          <w:rFonts w:ascii="Arial" w:hAnsi="Arial" w:cs="Arial"/>
        </w:rPr>
        <w:t>Quando falamos dos crimes comuns, vemos que os n</w:t>
      </w:r>
      <w:r w:rsidR="00B118A5">
        <w:rPr>
          <w:rFonts w:ascii="Arial" w:hAnsi="Arial" w:cs="Arial"/>
        </w:rPr>
        <w:t xml:space="preserve">ossos parlamentares </w:t>
      </w:r>
      <w:r w:rsidR="00782910" w:rsidRPr="00D13827">
        <w:rPr>
          <w:rFonts w:ascii="Arial" w:hAnsi="Arial" w:cs="Arial"/>
        </w:rPr>
        <w:t>são ágeis para propor o aumento das penas de prisão</w:t>
      </w:r>
      <w:r>
        <w:rPr>
          <w:rFonts w:ascii="Arial" w:hAnsi="Arial" w:cs="Arial"/>
        </w:rPr>
        <w:t xml:space="preserve"> e demais sanções penais. Contudo,</w:t>
      </w:r>
      <w:r w:rsidR="00782910" w:rsidRPr="00D13827">
        <w:rPr>
          <w:rFonts w:ascii="Arial" w:hAnsi="Arial" w:cs="Arial"/>
        </w:rPr>
        <w:t xml:space="preserve"> dedicam pouco tempo à punição de delitos praticados pela elite econômica</w:t>
      </w:r>
      <w:r>
        <w:rPr>
          <w:rFonts w:ascii="Arial" w:hAnsi="Arial" w:cs="Arial"/>
        </w:rPr>
        <w:t xml:space="preserve"> e financeira nacional, ratificando o nosso perverso e cruel processo penal, cujo </w:t>
      </w:r>
      <w:r w:rsidR="00782910" w:rsidRPr="00D13827">
        <w:rPr>
          <w:rFonts w:ascii="Arial" w:hAnsi="Arial" w:cs="Arial"/>
        </w:rPr>
        <w:t xml:space="preserve">alvo </w:t>
      </w:r>
      <w:r>
        <w:rPr>
          <w:rFonts w:ascii="Arial" w:hAnsi="Arial" w:cs="Arial"/>
        </w:rPr>
        <w:t xml:space="preserve">principal </w:t>
      </w:r>
      <w:r w:rsidR="00782910" w:rsidRPr="00D13827">
        <w:rPr>
          <w:rFonts w:ascii="Arial" w:hAnsi="Arial" w:cs="Arial"/>
        </w:rPr>
        <w:t xml:space="preserve">da maioria dos projetos de lei </w:t>
      </w:r>
      <w:r>
        <w:rPr>
          <w:rFonts w:ascii="Arial" w:hAnsi="Arial" w:cs="Arial"/>
        </w:rPr>
        <w:t>relacionados à</w:t>
      </w:r>
      <w:r w:rsidR="00782910" w:rsidRPr="00D13827">
        <w:rPr>
          <w:rFonts w:ascii="Arial" w:hAnsi="Arial" w:cs="Arial"/>
        </w:rPr>
        <w:t xml:space="preserve"> criminalidade é o </w:t>
      </w:r>
      <w:r>
        <w:rPr>
          <w:rFonts w:ascii="Arial" w:hAnsi="Arial" w:cs="Arial"/>
        </w:rPr>
        <w:t xml:space="preserve">negro, </w:t>
      </w:r>
      <w:r w:rsidR="00782910" w:rsidRPr="00D13827">
        <w:rPr>
          <w:rFonts w:ascii="Arial" w:hAnsi="Arial" w:cs="Arial"/>
        </w:rPr>
        <w:t>pobre</w:t>
      </w:r>
      <w:r>
        <w:rPr>
          <w:rFonts w:ascii="Arial" w:hAnsi="Arial" w:cs="Arial"/>
        </w:rPr>
        <w:t xml:space="preserve"> e periférico</w:t>
      </w:r>
      <w:r w:rsidR="00782910" w:rsidRPr="00D13827">
        <w:rPr>
          <w:rFonts w:ascii="Arial" w:hAnsi="Arial" w:cs="Arial"/>
        </w:rPr>
        <w:t>.</w:t>
      </w:r>
      <w:r>
        <w:rPr>
          <w:rFonts w:ascii="Arial" w:hAnsi="Arial" w:cs="Arial"/>
        </w:rPr>
        <w:t xml:space="preserve"> Não existe </w:t>
      </w:r>
      <w:r w:rsidR="00782910" w:rsidRPr="00D13827">
        <w:rPr>
          <w:rFonts w:ascii="Arial" w:hAnsi="Arial" w:cs="Arial"/>
        </w:rPr>
        <w:t xml:space="preserve">tanta preocupação em </w:t>
      </w:r>
      <w:r>
        <w:rPr>
          <w:rFonts w:ascii="Arial" w:hAnsi="Arial" w:cs="Arial"/>
        </w:rPr>
        <w:t xml:space="preserve">legislar sobre </w:t>
      </w:r>
      <w:r w:rsidR="00782910" w:rsidRPr="00D13827">
        <w:rPr>
          <w:rFonts w:ascii="Arial" w:hAnsi="Arial" w:cs="Arial"/>
        </w:rPr>
        <w:t xml:space="preserve">os crimes </w:t>
      </w:r>
      <w:r>
        <w:rPr>
          <w:rFonts w:ascii="Arial" w:hAnsi="Arial" w:cs="Arial"/>
        </w:rPr>
        <w:t>de colarinho branco</w:t>
      </w:r>
      <w:r w:rsidR="00782910" w:rsidRPr="00D13827">
        <w:rPr>
          <w:rFonts w:ascii="Arial" w:hAnsi="Arial" w:cs="Arial"/>
        </w:rPr>
        <w:t xml:space="preserve">, </w:t>
      </w:r>
      <w:r>
        <w:rPr>
          <w:rFonts w:ascii="Arial" w:hAnsi="Arial" w:cs="Arial"/>
        </w:rPr>
        <w:t xml:space="preserve">pois a própria cultura do país </w:t>
      </w:r>
      <w:r w:rsidR="00782910" w:rsidRPr="00D13827">
        <w:rPr>
          <w:rFonts w:ascii="Arial" w:hAnsi="Arial" w:cs="Arial"/>
        </w:rPr>
        <w:t xml:space="preserve">não costuma </w:t>
      </w:r>
      <w:r>
        <w:rPr>
          <w:rFonts w:ascii="Arial" w:hAnsi="Arial" w:cs="Arial"/>
        </w:rPr>
        <w:t xml:space="preserve">ver os seus agentes como </w:t>
      </w:r>
      <w:r w:rsidR="00782910" w:rsidRPr="00D13827">
        <w:rPr>
          <w:rFonts w:ascii="Arial" w:hAnsi="Arial" w:cs="Arial"/>
        </w:rPr>
        <w:t>criminos</w:t>
      </w:r>
      <w:r>
        <w:rPr>
          <w:rFonts w:ascii="Arial" w:hAnsi="Arial" w:cs="Arial"/>
        </w:rPr>
        <w:t>os</w:t>
      </w:r>
      <w:r w:rsidR="00782910" w:rsidRPr="00D13827">
        <w:rPr>
          <w:rFonts w:ascii="Arial" w:hAnsi="Arial" w:cs="Arial"/>
        </w:rPr>
        <w:t>.</w:t>
      </w:r>
    </w:p>
    <w:p w:rsidR="00782910" w:rsidRPr="00D13827" w:rsidRDefault="005F3663" w:rsidP="007358F6">
      <w:pPr>
        <w:pStyle w:val="NormalWeb"/>
        <w:spacing w:line="360" w:lineRule="auto"/>
        <w:ind w:firstLine="360"/>
        <w:jc w:val="both"/>
        <w:rPr>
          <w:rFonts w:ascii="Arial" w:hAnsi="Arial" w:cs="Arial"/>
        </w:rPr>
      </w:pPr>
      <w:r>
        <w:rPr>
          <w:rFonts w:ascii="Arial" w:hAnsi="Arial" w:cs="Arial"/>
        </w:rPr>
        <w:t xml:space="preserve">Um fator que merece destaque é que </w:t>
      </w:r>
      <w:r w:rsidR="00782910" w:rsidRPr="00D13827">
        <w:rPr>
          <w:rFonts w:ascii="Arial" w:hAnsi="Arial" w:cs="Arial"/>
        </w:rPr>
        <w:t>o crime d</w:t>
      </w:r>
      <w:r>
        <w:rPr>
          <w:rFonts w:ascii="Arial" w:hAnsi="Arial" w:cs="Arial"/>
        </w:rPr>
        <w:t>e</w:t>
      </w:r>
      <w:r w:rsidR="00782910" w:rsidRPr="00D13827">
        <w:rPr>
          <w:rFonts w:ascii="Arial" w:hAnsi="Arial" w:cs="Arial"/>
        </w:rPr>
        <w:t xml:space="preserve"> colarinho branco, </w:t>
      </w:r>
      <w:r>
        <w:rPr>
          <w:rFonts w:ascii="Arial" w:hAnsi="Arial" w:cs="Arial"/>
        </w:rPr>
        <w:t xml:space="preserve">lesiona </w:t>
      </w:r>
      <w:r w:rsidR="00782910" w:rsidRPr="00D13827">
        <w:rPr>
          <w:rFonts w:ascii="Arial" w:hAnsi="Arial" w:cs="Arial"/>
        </w:rPr>
        <w:t xml:space="preserve">bens jurídicos indispensáveis </w:t>
      </w:r>
      <w:r>
        <w:rPr>
          <w:rFonts w:ascii="Arial" w:hAnsi="Arial" w:cs="Arial"/>
        </w:rPr>
        <w:t xml:space="preserve">à </w:t>
      </w:r>
      <w:r w:rsidR="00782910" w:rsidRPr="00D13827">
        <w:rPr>
          <w:rFonts w:ascii="Arial" w:hAnsi="Arial" w:cs="Arial"/>
        </w:rPr>
        <w:t xml:space="preserve">sociedade, </w:t>
      </w:r>
      <w:r>
        <w:rPr>
          <w:rFonts w:ascii="Arial" w:hAnsi="Arial" w:cs="Arial"/>
        </w:rPr>
        <w:t xml:space="preserve">e </w:t>
      </w:r>
      <w:r w:rsidR="00782910" w:rsidRPr="00D13827">
        <w:rPr>
          <w:rFonts w:ascii="Arial" w:hAnsi="Arial" w:cs="Arial"/>
        </w:rPr>
        <w:t>seus protagonistas influem na própria criação da lei e na forma de sua aplicação.</w:t>
      </w:r>
    </w:p>
    <w:p w:rsidR="00782910" w:rsidRPr="00D13827" w:rsidRDefault="00152352" w:rsidP="007358F6">
      <w:pPr>
        <w:pStyle w:val="NormalWeb"/>
        <w:spacing w:line="360" w:lineRule="auto"/>
        <w:ind w:firstLine="360"/>
        <w:jc w:val="both"/>
        <w:rPr>
          <w:rFonts w:ascii="Arial" w:hAnsi="Arial" w:cs="Arial"/>
        </w:rPr>
      </w:pPr>
      <w:r>
        <w:rPr>
          <w:rFonts w:ascii="Arial" w:hAnsi="Arial" w:cs="Arial"/>
        </w:rPr>
        <w:t xml:space="preserve">Esses crimes de destruição em massa </w:t>
      </w:r>
      <w:r w:rsidR="00782910" w:rsidRPr="00D13827">
        <w:rPr>
          <w:rFonts w:ascii="Arial" w:hAnsi="Arial" w:cs="Arial"/>
        </w:rPr>
        <w:t>não aparece</w:t>
      </w:r>
      <w:r w:rsidR="00782910">
        <w:rPr>
          <w:rFonts w:ascii="Arial" w:hAnsi="Arial" w:cs="Arial"/>
        </w:rPr>
        <w:t>m</w:t>
      </w:r>
      <w:r w:rsidR="00782910" w:rsidRPr="00D13827">
        <w:rPr>
          <w:rFonts w:ascii="Arial" w:hAnsi="Arial" w:cs="Arial"/>
        </w:rPr>
        <w:t xml:space="preserve"> nas pesquisas de criminalidade</w:t>
      </w:r>
      <w:r w:rsidR="00782910">
        <w:rPr>
          <w:rFonts w:ascii="Arial" w:hAnsi="Arial" w:cs="Arial"/>
        </w:rPr>
        <w:t>,</w:t>
      </w:r>
      <w:r w:rsidR="00782910" w:rsidRPr="00D13827">
        <w:rPr>
          <w:rFonts w:ascii="Arial" w:hAnsi="Arial" w:cs="Arial"/>
        </w:rPr>
        <w:t xml:space="preserve"> seja com números de sua prática ou das vítimas </w:t>
      </w:r>
      <w:r w:rsidR="00782910">
        <w:rPr>
          <w:rFonts w:ascii="Arial" w:hAnsi="Arial" w:cs="Arial"/>
        </w:rPr>
        <w:t>que ele faz</w:t>
      </w:r>
      <w:r w:rsidR="00782910" w:rsidRPr="00D13827">
        <w:rPr>
          <w:rFonts w:ascii="Arial" w:hAnsi="Arial" w:cs="Arial"/>
        </w:rPr>
        <w:t>.</w:t>
      </w:r>
      <w:r w:rsidR="003F01AC">
        <w:rPr>
          <w:rFonts w:ascii="Arial" w:hAnsi="Arial" w:cs="Arial"/>
        </w:rPr>
        <w:t xml:space="preserve"> Geralmente, </w:t>
      </w:r>
      <w:r w:rsidR="00782910">
        <w:rPr>
          <w:rFonts w:ascii="Arial" w:hAnsi="Arial" w:cs="Arial"/>
        </w:rPr>
        <w:t xml:space="preserve">são descobertos </w:t>
      </w:r>
      <w:r w:rsidR="00782910" w:rsidRPr="00D13827">
        <w:rPr>
          <w:rFonts w:ascii="Arial" w:hAnsi="Arial" w:cs="Arial"/>
        </w:rPr>
        <w:t xml:space="preserve">quando um indivíduo, </w:t>
      </w:r>
      <w:r w:rsidR="003F01AC">
        <w:rPr>
          <w:rFonts w:ascii="Arial" w:hAnsi="Arial" w:cs="Arial"/>
        </w:rPr>
        <w:t xml:space="preserve">quase sempre </w:t>
      </w:r>
      <w:r w:rsidR="00782910" w:rsidRPr="00D13827">
        <w:rPr>
          <w:rFonts w:ascii="Arial" w:hAnsi="Arial" w:cs="Arial"/>
        </w:rPr>
        <w:t xml:space="preserve">de escalões intermediários, componente de uma </w:t>
      </w:r>
      <w:r w:rsidR="003F01AC">
        <w:rPr>
          <w:rFonts w:ascii="Arial" w:hAnsi="Arial" w:cs="Arial"/>
        </w:rPr>
        <w:t>E</w:t>
      </w:r>
      <w:r w:rsidR="00782910" w:rsidRPr="00D13827">
        <w:rPr>
          <w:rFonts w:ascii="Arial" w:hAnsi="Arial" w:cs="Arial"/>
        </w:rPr>
        <w:t xml:space="preserve">mpresa, </w:t>
      </w:r>
      <w:r w:rsidR="003F01AC">
        <w:rPr>
          <w:rFonts w:ascii="Arial" w:hAnsi="Arial" w:cs="Arial"/>
        </w:rPr>
        <w:t>I</w:t>
      </w:r>
      <w:r w:rsidR="00782910" w:rsidRPr="00D13827">
        <w:rPr>
          <w:rFonts w:ascii="Arial" w:hAnsi="Arial" w:cs="Arial"/>
        </w:rPr>
        <w:t xml:space="preserve">nstituição </w:t>
      </w:r>
      <w:r w:rsidR="003F01AC">
        <w:rPr>
          <w:rFonts w:ascii="Arial" w:hAnsi="Arial" w:cs="Arial"/>
        </w:rPr>
        <w:t>F</w:t>
      </w:r>
      <w:r w:rsidR="00782910" w:rsidRPr="00D13827">
        <w:rPr>
          <w:rFonts w:ascii="Arial" w:hAnsi="Arial" w:cs="Arial"/>
        </w:rPr>
        <w:t>inanceira</w:t>
      </w:r>
      <w:r w:rsidR="003F01AC">
        <w:rPr>
          <w:rFonts w:ascii="Arial" w:hAnsi="Arial" w:cs="Arial"/>
        </w:rPr>
        <w:t xml:space="preserve"> ou A</w:t>
      </w:r>
      <w:r w:rsidR="00782910" w:rsidRPr="00D13827">
        <w:rPr>
          <w:rFonts w:ascii="Arial" w:hAnsi="Arial" w:cs="Arial"/>
        </w:rPr>
        <w:t xml:space="preserve">dministração </w:t>
      </w:r>
      <w:r w:rsidR="003F01AC">
        <w:rPr>
          <w:rFonts w:ascii="Arial" w:hAnsi="Arial" w:cs="Arial"/>
        </w:rPr>
        <w:t>P</w:t>
      </w:r>
      <w:r w:rsidR="00782910" w:rsidRPr="00D13827">
        <w:rPr>
          <w:rFonts w:ascii="Arial" w:hAnsi="Arial" w:cs="Arial"/>
        </w:rPr>
        <w:t>ública</w:t>
      </w:r>
      <w:r w:rsidR="003F01AC">
        <w:rPr>
          <w:rFonts w:ascii="Arial" w:hAnsi="Arial" w:cs="Arial"/>
        </w:rPr>
        <w:t>,</w:t>
      </w:r>
      <w:r w:rsidR="00782910" w:rsidRPr="00D13827">
        <w:rPr>
          <w:rFonts w:ascii="Arial" w:hAnsi="Arial" w:cs="Arial"/>
        </w:rPr>
        <w:t xml:space="preserve"> acaba se expondo ou sendo exposto</w:t>
      </w:r>
      <w:r w:rsidR="003F01AC">
        <w:rPr>
          <w:rFonts w:ascii="Arial" w:hAnsi="Arial" w:cs="Arial"/>
        </w:rPr>
        <w:t xml:space="preserve"> à </w:t>
      </w:r>
      <w:r w:rsidR="00782910" w:rsidRPr="00D13827">
        <w:rPr>
          <w:rFonts w:ascii="Arial" w:hAnsi="Arial" w:cs="Arial"/>
        </w:rPr>
        <w:t>opinião pública.</w:t>
      </w:r>
    </w:p>
    <w:p w:rsidR="000B2FEB" w:rsidRPr="00E230D4" w:rsidRDefault="000B2FEB" w:rsidP="00D61B65">
      <w:pPr>
        <w:pStyle w:val="NormalWeb"/>
        <w:spacing w:line="360" w:lineRule="auto"/>
        <w:ind w:firstLine="360"/>
        <w:jc w:val="both"/>
        <w:rPr>
          <w:rFonts w:ascii="Arial" w:hAnsi="Arial" w:cs="Arial"/>
        </w:rPr>
      </w:pPr>
      <w:r w:rsidRPr="000B2FEB">
        <w:rPr>
          <w:rFonts w:ascii="Arial" w:hAnsi="Arial" w:cs="Arial"/>
        </w:rPr>
        <w:t>Na construção do trabalho pôde-se perceber a grande influência do sistema capitalista na prática dos crimes de colarinho branco, pois vivemos numa</w:t>
      </w:r>
      <w:r w:rsidR="00AD3752" w:rsidRPr="000B2FEB">
        <w:rPr>
          <w:rFonts w:ascii="Arial" w:hAnsi="Arial" w:cs="Arial"/>
        </w:rPr>
        <w:t xml:space="preserve"> sociedade </w:t>
      </w:r>
      <w:r w:rsidRPr="000B2FEB">
        <w:rPr>
          <w:rFonts w:ascii="Arial" w:hAnsi="Arial" w:cs="Arial"/>
        </w:rPr>
        <w:t xml:space="preserve">onde </w:t>
      </w:r>
      <w:r w:rsidR="00AD3752" w:rsidRPr="000B2FEB">
        <w:rPr>
          <w:rFonts w:ascii="Arial" w:hAnsi="Arial" w:cs="Arial"/>
        </w:rPr>
        <w:t xml:space="preserve">a condição econômica é essencial para inserção social. </w:t>
      </w:r>
      <w:r>
        <w:rPr>
          <w:rFonts w:ascii="Arial" w:hAnsi="Arial" w:cs="Arial"/>
        </w:rPr>
        <w:t xml:space="preserve">Vivemos </w:t>
      </w:r>
      <w:r w:rsidR="00DE0668">
        <w:rPr>
          <w:rFonts w:ascii="Arial" w:hAnsi="Arial" w:cs="Arial"/>
        </w:rPr>
        <w:t>n</w:t>
      </w:r>
      <w:r>
        <w:rPr>
          <w:rFonts w:ascii="Arial" w:hAnsi="Arial" w:cs="Arial"/>
        </w:rPr>
        <w:t xml:space="preserve">a era </w:t>
      </w:r>
      <w:r w:rsidR="00AD3752" w:rsidRPr="00DE0668">
        <w:rPr>
          <w:rFonts w:ascii="Arial" w:hAnsi="Arial" w:cs="Arial"/>
        </w:rPr>
        <w:t>onde tudo tem um preço</w:t>
      </w:r>
      <w:r w:rsidR="00DE0668">
        <w:rPr>
          <w:rFonts w:ascii="Arial" w:hAnsi="Arial" w:cs="Arial"/>
        </w:rPr>
        <w:t>.</w:t>
      </w:r>
      <w:r w:rsidR="00AD3752" w:rsidRPr="00DE0668">
        <w:rPr>
          <w:rFonts w:ascii="Arial" w:hAnsi="Arial" w:cs="Arial"/>
        </w:rPr>
        <w:t xml:space="preserve"> </w:t>
      </w:r>
      <w:r w:rsidR="00DE0668">
        <w:rPr>
          <w:rFonts w:ascii="Arial" w:hAnsi="Arial" w:cs="Arial"/>
        </w:rPr>
        <w:t>T</w:t>
      </w:r>
      <w:r w:rsidR="00AD3752" w:rsidRPr="00DE0668">
        <w:rPr>
          <w:rFonts w:ascii="Arial" w:hAnsi="Arial" w:cs="Arial"/>
        </w:rPr>
        <w:t xml:space="preserve">er </w:t>
      </w:r>
      <w:r w:rsidRPr="00DE0668">
        <w:rPr>
          <w:rFonts w:ascii="Arial" w:hAnsi="Arial" w:cs="Arial"/>
        </w:rPr>
        <w:t xml:space="preserve">acesso ao </w:t>
      </w:r>
      <w:r w:rsidR="00AD3752" w:rsidRPr="00DE0668">
        <w:rPr>
          <w:rFonts w:ascii="Arial" w:hAnsi="Arial" w:cs="Arial"/>
        </w:rPr>
        <w:t xml:space="preserve">consumo dos bens </w:t>
      </w:r>
      <w:r w:rsidR="00DE0668">
        <w:rPr>
          <w:rFonts w:ascii="Arial" w:hAnsi="Arial" w:cs="Arial"/>
        </w:rPr>
        <w:t xml:space="preserve">ditados pela </w:t>
      </w:r>
      <w:r w:rsidR="00DE0668" w:rsidRPr="00DE0668">
        <w:rPr>
          <w:rFonts w:ascii="Arial" w:hAnsi="Arial" w:cs="Arial"/>
        </w:rPr>
        <w:t>elite global se constitui n</w:t>
      </w:r>
      <w:r w:rsidR="00AD3752" w:rsidRPr="00DE0668">
        <w:rPr>
          <w:rFonts w:ascii="Arial" w:hAnsi="Arial" w:cs="Arial"/>
        </w:rPr>
        <w:t xml:space="preserve">o principal atributo </w:t>
      </w:r>
      <w:r w:rsidR="00DE0668" w:rsidRPr="00DE0668">
        <w:rPr>
          <w:rFonts w:ascii="Arial" w:hAnsi="Arial" w:cs="Arial"/>
        </w:rPr>
        <w:t xml:space="preserve">de respeito e visibilidade </w:t>
      </w:r>
      <w:r w:rsidR="00AD3752" w:rsidRPr="00DE0668">
        <w:rPr>
          <w:rFonts w:ascii="Arial" w:hAnsi="Arial" w:cs="Arial"/>
        </w:rPr>
        <w:t>social.</w:t>
      </w:r>
      <w:r w:rsidR="00AD3752" w:rsidRPr="00AD3752">
        <w:rPr>
          <w:rFonts w:ascii="Arial" w:hAnsi="Arial" w:cs="Arial"/>
          <w:b/>
        </w:rPr>
        <w:t xml:space="preserve"> </w:t>
      </w:r>
    </w:p>
    <w:p w:rsidR="008A1285" w:rsidRPr="00E230D4" w:rsidRDefault="00E230D4" w:rsidP="007358F6">
      <w:pPr>
        <w:pStyle w:val="NormalWeb"/>
        <w:spacing w:line="360" w:lineRule="auto"/>
        <w:ind w:firstLine="360"/>
        <w:jc w:val="both"/>
        <w:rPr>
          <w:rFonts w:ascii="Arial" w:hAnsi="Arial" w:cs="Arial"/>
        </w:rPr>
      </w:pPr>
      <w:r w:rsidRPr="00E230D4">
        <w:rPr>
          <w:rFonts w:ascii="Arial" w:hAnsi="Arial" w:cs="Arial"/>
        </w:rPr>
        <w:t xml:space="preserve">Vivemos numa sociedade de consumo que </w:t>
      </w:r>
      <w:r w:rsidR="00AD3752" w:rsidRPr="00E230D4">
        <w:rPr>
          <w:rFonts w:ascii="Arial" w:hAnsi="Arial" w:cs="Arial"/>
        </w:rPr>
        <w:t xml:space="preserve">pouco importa a origem dos recursos utilizados para </w:t>
      </w:r>
      <w:r w:rsidRPr="00E230D4">
        <w:rPr>
          <w:rFonts w:ascii="Arial" w:hAnsi="Arial" w:cs="Arial"/>
        </w:rPr>
        <w:t xml:space="preserve">celebração da </w:t>
      </w:r>
      <w:r w:rsidR="00AD3752" w:rsidRPr="00E230D4">
        <w:rPr>
          <w:rFonts w:ascii="Arial" w:hAnsi="Arial" w:cs="Arial"/>
        </w:rPr>
        <w:t>riqueza</w:t>
      </w:r>
      <w:r w:rsidRPr="00E230D4">
        <w:rPr>
          <w:rFonts w:ascii="Arial" w:hAnsi="Arial" w:cs="Arial"/>
        </w:rPr>
        <w:t xml:space="preserve">. Muitas vezes, tamanha ostentação é produto </w:t>
      </w:r>
      <w:r w:rsidR="00AD3752" w:rsidRPr="00E230D4">
        <w:rPr>
          <w:rFonts w:ascii="Arial" w:hAnsi="Arial" w:cs="Arial"/>
        </w:rPr>
        <w:t>de crimes financeiros e contra a administração pública.</w:t>
      </w:r>
    </w:p>
    <w:p w:rsidR="00BF5B5F" w:rsidRDefault="00C835DD" w:rsidP="00BF5B5F">
      <w:pPr>
        <w:pStyle w:val="NormalWeb"/>
        <w:spacing w:line="360" w:lineRule="auto"/>
        <w:ind w:firstLine="360"/>
        <w:jc w:val="both"/>
        <w:rPr>
          <w:rFonts w:ascii="Arial" w:hAnsi="Arial" w:cs="Arial"/>
        </w:rPr>
      </w:pPr>
      <w:r w:rsidRPr="00C835DD">
        <w:rPr>
          <w:rFonts w:ascii="Arial" w:hAnsi="Arial" w:cs="Arial"/>
        </w:rPr>
        <w:t xml:space="preserve">Os crimes </w:t>
      </w:r>
      <w:r>
        <w:rPr>
          <w:rFonts w:ascii="Arial" w:hAnsi="Arial" w:cs="Arial"/>
        </w:rPr>
        <w:t>de colarinho branco faz</w:t>
      </w:r>
      <w:r w:rsidR="00BF5B5F">
        <w:rPr>
          <w:rFonts w:ascii="Arial" w:hAnsi="Arial" w:cs="Arial"/>
        </w:rPr>
        <w:t>em</w:t>
      </w:r>
      <w:r>
        <w:rPr>
          <w:rFonts w:ascii="Arial" w:hAnsi="Arial" w:cs="Arial"/>
        </w:rPr>
        <w:t xml:space="preserve"> surgir um novo ramo nas Ciências </w:t>
      </w:r>
      <w:r w:rsidR="00BF5B5F">
        <w:rPr>
          <w:rFonts w:ascii="Arial" w:hAnsi="Arial" w:cs="Arial"/>
        </w:rPr>
        <w:t>Criminais</w:t>
      </w:r>
      <w:r>
        <w:rPr>
          <w:rFonts w:ascii="Arial" w:hAnsi="Arial" w:cs="Arial"/>
        </w:rPr>
        <w:t>: o Direito Penal Econômico</w:t>
      </w:r>
      <w:r w:rsidR="00BF5B5F">
        <w:rPr>
          <w:rFonts w:ascii="Arial" w:hAnsi="Arial" w:cs="Arial"/>
        </w:rPr>
        <w:t xml:space="preserve">. Ele é constituído por um </w:t>
      </w:r>
      <w:r w:rsidR="00BF5B5F" w:rsidRPr="00472DA2">
        <w:rPr>
          <w:rFonts w:ascii="Arial" w:hAnsi="Arial" w:cs="Arial"/>
        </w:rPr>
        <w:t xml:space="preserve">conjunto de </w:t>
      </w:r>
      <w:r w:rsidR="00BF5B5F">
        <w:rPr>
          <w:rFonts w:ascii="Arial" w:hAnsi="Arial" w:cs="Arial"/>
        </w:rPr>
        <w:t xml:space="preserve">regras </w:t>
      </w:r>
      <w:r w:rsidR="00BF5B5F" w:rsidRPr="00472DA2">
        <w:rPr>
          <w:rFonts w:ascii="Arial" w:hAnsi="Arial" w:cs="Arial"/>
        </w:rPr>
        <w:t>jurídicas que</w:t>
      </w:r>
      <w:r w:rsidR="00BF5B5F">
        <w:rPr>
          <w:rFonts w:ascii="Arial" w:hAnsi="Arial" w:cs="Arial"/>
        </w:rPr>
        <w:t xml:space="preserve"> visam proteger os bens jurídicos relacionados às atividades econômicas, financeiras e tributárias, estabelecendo sanções penais aos agentes que violem ou ameacem violar tais bens jurídicos.</w:t>
      </w:r>
    </w:p>
    <w:p w:rsidR="007358F6" w:rsidRPr="000E0AFD" w:rsidRDefault="007358F6" w:rsidP="007358F6">
      <w:pPr>
        <w:pStyle w:val="NormalWeb"/>
        <w:spacing w:line="360" w:lineRule="auto"/>
        <w:ind w:firstLine="360"/>
        <w:jc w:val="both"/>
        <w:rPr>
          <w:rFonts w:ascii="Arial" w:hAnsi="Arial" w:cs="Arial"/>
        </w:rPr>
      </w:pPr>
      <w:r>
        <w:rPr>
          <w:rFonts w:ascii="Arial" w:hAnsi="Arial" w:cs="Arial"/>
        </w:rPr>
        <w:t xml:space="preserve">Para coibir a ação dos agentes delituosos, foi instituída a </w:t>
      </w:r>
      <w:r w:rsidRPr="000E0AFD">
        <w:rPr>
          <w:rFonts w:ascii="Arial" w:hAnsi="Arial" w:cs="Arial"/>
        </w:rPr>
        <w:t>Lei nº. 7.492/1986</w:t>
      </w:r>
      <w:r>
        <w:rPr>
          <w:rFonts w:ascii="Arial" w:hAnsi="Arial" w:cs="Arial"/>
        </w:rPr>
        <w:t xml:space="preserve">. A estratégia foi </w:t>
      </w:r>
      <w:r w:rsidRPr="000E0AFD">
        <w:rPr>
          <w:rFonts w:ascii="Arial" w:hAnsi="Arial" w:cs="Arial"/>
        </w:rPr>
        <w:t xml:space="preserve">tipificar os crimes </w:t>
      </w:r>
      <w:r>
        <w:rPr>
          <w:rFonts w:ascii="Arial" w:hAnsi="Arial" w:cs="Arial"/>
        </w:rPr>
        <w:t>contra o Sistema Financeiro Nacional</w:t>
      </w:r>
      <w:r w:rsidRPr="000E0AFD">
        <w:rPr>
          <w:rFonts w:ascii="Arial" w:hAnsi="Arial" w:cs="Arial"/>
        </w:rPr>
        <w:t>, que ficaram conhecidos como “</w:t>
      </w:r>
      <w:r>
        <w:rPr>
          <w:rFonts w:ascii="Arial" w:hAnsi="Arial" w:cs="Arial"/>
        </w:rPr>
        <w:t>c</w:t>
      </w:r>
      <w:r w:rsidRPr="000E0AFD">
        <w:rPr>
          <w:rFonts w:ascii="Arial" w:hAnsi="Arial" w:cs="Arial"/>
        </w:rPr>
        <w:t xml:space="preserve">rimes de </w:t>
      </w:r>
      <w:r>
        <w:rPr>
          <w:rFonts w:ascii="Arial" w:hAnsi="Arial" w:cs="Arial"/>
        </w:rPr>
        <w:t>c</w:t>
      </w:r>
      <w:r w:rsidRPr="000E0AFD">
        <w:rPr>
          <w:rFonts w:ascii="Arial" w:hAnsi="Arial" w:cs="Arial"/>
        </w:rPr>
        <w:t xml:space="preserve">olarinho branco”. </w:t>
      </w:r>
      <w:r w:rsidR="00D9158A">
        <w:rPr>
          <w:rFonts w:ascii="Arial" w:hAnsi="Arial" w:cs="Arial"/>
        </w:rPr>
        <w:t xml:space="preserve">Contudo, essa norma jurídica não estabelece sanções penais de grandes proporções para os agentes delituosos, as quais suas penas nas maiorias das vezes não ultrapassam quatro anos, e a tendência é a substituição por penas restritivas de direitos. Dessa forma, vemos que quase nunca um criminoso de colarinho branco terá uma pena privativa de liberdade, e assim não serão estereotipados como criminosos pela sociedade e pela mídia, como ocorre com os praticantes dos crimes comuns.  </w:t>
      </w:r>
    </w:p>
    <w:p w:rsidR="00BF5B5F" w:rsidRDefault="00DB5F8C" w:rsidP="00BF5B5F">
      <w:pPr>
        <w:pStyle w:val="NormalWeb"/>
        <w:spacing w:line="360" w:lineRule="auto"/>
        <w:ind w:firstLine="360"/>
        <w:jc w:val="both"/>
        <w:rPr>
          <w:rFonts w:ascii="Arial" w:hAnsi="Arial" w:cs="Arial"/>
        </w:rPr>
      </w:pPr>
      <w:r>
        <w:rPr>
          <w:rFonts w:ascii="Arial" w:hAnsi="Arial" w:cs="Arial"/>
        </w:rPr>
        <w:t>O Brasil ao longo dos anos assistiu a inúmeros casos de crimes de colarinho branco</w:t>
      </w:r>
      <w:r w:rsidR="00556778">
        <w:rPr>
          <w:rFonts w:ascii="Arial" w:hAnsi="Arial" w:cs="Arial"/>
        </w:rPr>
        <w:t>,</w:t>
      </w:r>
      <w:r>
        <w:rPr>
          <w:rFonts w:ascii="Arial" w:hAnsi="Arial" w:cs="Arial"/>
        </w:rPr>
        <w:t xml:space="preserve"> envolvendo políticos de grande envergadura e empresários proprietários de grandes impérios</w:t>
      </w:r>
      <w:r w:rsidR="00556778">
        <w:rPr>
          <w:rFonts w:ascii="Arial" w:hAnsi="Arial" w:cs="Arial"/>
        </w:rPr>
        <w:t xml:space="preserve"> organizacionais</w:t>
      </w:r>
      <w:r>
        <w:rPr>
          <w:rFonts w:ascii="Arial" w:hAnsi="Arial" w:cs="Arial"/>
        </w:rPr>
        <w:t xml:space="preserve">. Entretanto, </w:t>
      </w:r>
      <w:r w:rsidR="0098743F">
        <w:rPr>
          <w:rFonts w:ascii="Arial" w:hAnsi="Arial" w:cs="Arial"/>
        </w:rPr>
        <w:t xml:space="preserve">em quase nenhum desses casos os criminosos foram para cadeia, e quando foram não ficaram por muito tempo. Isso denota um sistema penal seletivo quanto à classe econômica que pertence o agente delituoso, e viola o grande Princípio da “Isonomia Jurídica”, previsto no </w:t>
      </w:r>
      <w:r w:rsidR="00556778" w:rsidRPr="00556778">
        <w:rPr>
          <w:rFonts w:ascii="Arial" w:hAnsi="Arial" w:cs="Arial"/>
          <w:i/>
        </w:rPr>
        <w:t>caput</w:t>
      </w:r>
      <w:r w:rsidR="00556778">
        <w:rPr>
          <w:rFonts w:ascii="Arial" w:hAnsi="Arial" w:cs="Arial"/>
        </w:rPr>
        <w:t xml:space="preserve"> do </w:t>
      </w:r>
      <w:r w:rsidR="0098743F">
        <w:rPr>
          <w:rFonts w:ascii="Arial" w:hAnsi="Arial" w:cs="Arial"/>
        </w:rPr>
        <w:t>artigo</w:t>
      </w:r>
      <w:r w:rsidR="00556778">
        <w:rPr>
          <w:rFonts w:ascii="Arial" w:hAnsi="Arial" w:cs="Arial"/>
        </w:rPr>
        <w:t xml:space="preserve"> 5º. da Constituição Federal, que versa que: “Todos são iguais perante à lei, sem distinção de qualquer natureza”.</w:t>
      </w:r>
      <w:r w:rsidR="0098743F">
        <w:rPr>
          <w:rFonts w:ascii="Arial" w:hAnsi="Arial" w:cs="Arial"/>
        </w:rPr>
        <w:t xml:space="preserve">   </w:t>
      </w:r>
    </w:p>
    <w:p w:rsidR="00FC3C90" w:rsidRDefault="00FC3C90" w:rsidP="00BF5B5F">
      <w:pPr>
        <w:pStyle w:val="NormalWeb"/>
        <w:spacing w:line="360" w:lineRule="auto"/>
        <w:ind w:firstLine="360"/>
        <w:jc w:val="both"/>
        <w:rPr>
          <w:rFonts w:ascii="Arial" w:hAnsi="Arial" w:cs="Arial"/>
        </w:rPr>
      </w:pPr>
    </w:p>
    <w:p w:rsidR="00FC3C90" w:rsidRDefault="00FC3C90" w:rsidP="00BF5B5F">
      <w:pPr>
        <w:pStyle w:val="NormalWeb"/>
        <w:spacing w:line="360" w:lineRule="auto"/>
        <w:ind w:firstLine="360"/>
        <w:jc w:val="both"/>
        <w:rPr>
          <w:rFonts w:ascii="Arial" w:hAnsi="Arial" w:cs="Arial"/>
        </w:rPr>
      </w:pPr>
    </w:p>
    <w:p w:rsidR="00FC3C90" w:rsidRDefault="00FC3C90" w:rsidP="00BF5B5F">
      <w:pPr>
        <w:pStyle w:val="NormalWeb"/>
        <w:spacing w:line="360" w:lineRule="auto"/>
        <w:ind w:firstLine="360"/>
        <w:jc w:val="both"/>
        <w:rPr>
          <w:rFonts w:ascii="Arial" w:hAnsi="Arial" w:cs="Arial"/>
        </w:rPr>
      </w:pPr>
    </w:p>
    <w:p w:rsidR="00FC3C90" w:rsidRDefault="00FC3C90" w:rsidP="00BF5B5F">
      <w:pPr>
        <w:pStyle w:val="NormalWeb"/>
        <w:spacing w:line="360" w:lineRule="auto"/>
        <w:ind w:firstLine="360"/>
        <w:jc w:val="both"/>
        <w:rPr>
          <w:rFonts w:ascii="Arial" w:hAnsi="Arial" w:cs="Arial"/>
        </w:rPr>
      </w:pPr>
    </w:p>
    <w:p w:rsidR="00FC3C90" w:rsidRDefault="00FC3C90" w:rsidP="00BF5B5F">
      <w:pPr>
        <w:pStyle w:val="NormalWeb"/>
        <w:spacing w:line="360" w:lineRule="auto"/>
        <w:ind w:firstLine="360"/>
        <w:jc w:val="both"/>
        <w:rPr>
          <w:rFonts w:ascii="Arial" w:hAnsi="Arial" w:cs="Arial"/>
        </w:rPr>
      </w:pPr>
    </w:p>
    <w:p w:rsidR="00FC3C90" w:rsidRDefault="00FC3C90" w:rsidP="00BF5B5F">
      <w:pPr>
        <w:pStyle w:val="NormalWeb"/>
        <w:spacing w:line="360" w:lineRule="auto"/>
        <w:ind w:firstLine="360"/>
        <w:jc w:val="both"/>
        <w:rPr>
          <w:rFonts w:ascii="Arial" w:hAnsi="Arial" w:cs="Arial"/>
        </w:rPr>
      </w:pPr>
    </w:p>
    <w:p w:rsidR="00FC3C90" w:rsidRDefault="00FC3C90" w:rsidP="00BF5B5F">
      <w:pPr>
        <w:pStyle w:val="NormalWeb"/>
        <w:spacing w:line="360" w:lineRule="auto"/>
        <w:ind w:firstLine="360"/>
        <w:jc w:val="both"/>
        <w:rPr>
          <w:rFonts w:ascii="Arial" w:hAnsi="Arial" w:cs="Arial"/>
        </w:rPr>
      </w:pPr>
    </w:p>
    <w:p w:rsidR="00FC3C90" w:rsidRDefault="00FC3C90" w:rsidP="00BF5B5F">
      <w:pPr>
        <w:pStyle w:val="NormalWeb"/>
        <w:spacing w:line="360" w:lineRule="auto"/>
        <w:ind w:firstLine="360"/>
        <w:jc w:val="both"/>
        <w:rPr>
          <w:rFonts w:ascii="Arial" w:hAnsi="Arial" w:cs="Arial"/>
        </w:rPr>
      </w:pPr>
    </w:p>
    <w:p w:rsidR="00FC3C90" w:rsidRDefault="00FC3C90" w:rsidP="00BF5B5F">
      <w:pPr>
        <w:pStyle w:val="NormalWeb"/>
        <w:spacing w:line="360" w:lineRule="auto"/>
        <w:ind w:firstLine="360"/>
        <w:jc w:val="both"/>
        <w:rPr>
          <w:rFonts w:ascii="Arial" w:hAnsi="Arial" w:cs="Arial"/>
        </w:rPr>
      </w:pPr>
    </w:p>
    <w:p w:rsidR="00FC3C90" w:rsidRDefault="00FC3C90" w:rsidP="00BF5B5F">
      <w:pPr>
        <w:pStyle w:val="NormalWeb"/>
        <w:spacing w:line="360" w:lineRule="auto"/>
        <w:ind w:firstLine="360"/>
        <w:jc w:val="both"/>
        <w:rPr>
          <w:rFonts w:ascii="Arial" w:hAnsi="Arial" w:cs="Arial"/>
        </w:rPr>
      </w:pPr>
    </w:p>
    <w:p w:rsidR="00FC3C90" w:rsidRDefault="00FC3C90" w:rsidP="00BF5B5F">
      <w:pPr>
        <w:pStyle w:val="NormalWeb"/>
        <w:spacing w:line="360" w:lineRule="auto"/>
        <w:ind w:firstLine="360"/>
        <w:jc w:val="both"/>
        <w:rPr>
          <w:rFonts w:ascii="Arial" w:hAnsi="Arial" w:cs="Arial"/>
        </w:rPr>
      </w:pPr>
    </w:p>
    <w:p w:rsidR="00FC3C90" w:rsidRDefault="00FC3C90" w:rsidP="00BF5B5F">
      <w:pPr>
        <w:pStyle w:val="NormalWeb"/>
        <w:spacing w:line="360" w:lineRule="auto"/>
        <w:ind w:firstLine="360"/>
        <w:jc w:val="both"/>
        <w:rPr>
          <w:rFonts w:ascii="Arial" w:hAnsi="Arial" w:cs="Arial"/>
        </w:rPr>
      </w:pPr>
    </w:p>
    <w:p w:rsidR="00000A28" w:rsidRDefault="00000A28" w:rsidP="00BF5B5F">
      <w:pPr>
        <w:pStyle w:val="NormalWeb"/>
        <w:spacing w:line="360" w:lineRule="auto"/>
        <w:ind w:firstLine="360"/>
        <w:jc w:val="both"/>
        <w:rPr>
          <w:rFonts w:ascii="Arial" w:hAnsi="Arial" w:cs="Arial"/>
        </w:rPr>
      </w:pPr>
    </w:p>
    <w:p w:rsidR="00000A28" w:rsidRDefault="00000A28" w:rsidP="00BF5B5F">
      <w:pPr>
        <w:pStyle w:val="NormalWeb"/>
        <w:spacing w:line="360" w:lineRule="auto"/>
        <w:ind w:firstLine="360"/>
        <w:jc w:val="both"/>
        <w:rPr>
          <w:rFonts w:ascii="Arial" w:hAnsi="Arial" w:cs="Arial"/>
        </w:rPr>
      </w:pPr>
    </w:p>
    <w:p w:rsidR="00FC3C90" w:rsidRDefault="00FC3C90" w:rsidP="00BF5B5F">
      <w:pPr>
        <w:pStyle w:val="NormalWeb"/>
        <w:spacing w:line="360" w:lineRule="auto"/>
        <w:ind w:firstLine="360"/>
        <w:jc w:val="both"/>
        <w:rPr>
          <w:rFonts w:ascii="Arial" w:hAnsi="Arial" w:cs="Arial"/>
        </w:rPr>
      </w:pPr>
    </w:p>
    <w:p w:rsidR="00FC3C90" w:rsidRDefault="00FC3C90" w:rsidP="00BF5B5F">
      <w:pPr>
        <w:pStyle w:val="NormalWeb"/>
        <w:spacing w:line="360" w:lineRule="auto"/>
        <w:ind w:firstLine="360"/>
        <w:jc w:val="both"/>
        <w:rPr>
          <w:rFonts w:ascii="Arial" w:hAnsi="Arial" w:cs="Arial"/>
        </w:rPr>
      </w:pPr>
    </w:p>
    <w:p w:rsidR="00FC3C90" w:rsidRDefault="00FC3C90" w:rsidP="00BF5B5F">
      <w:pPr>
        <w:pStyle w:val="NormalWeb"/>
        <w:spacing w:line="360" w:lineRule="auto"/>
        <w:ind w:firstLine="360"/>
        <w:jc w:val="both"/>
        <w:rPr>
          <w:rFonts w:ascii="Arial" w:hAnsi="Arial" w:cs="Arial"/>
        </w:rPr>
      </w:pPr>
    </w:p>
    <w:p w:rsidR="00FC3C90" w:rsidRPr="00472DA2" w:rsidRDefault="00FC3C90" w:rsidP="00BF5B5F">
      <w:pPr>
        <w:pStyle w:val="NormalWeb"/>
        <w:spacing w:line="360" w:lineRule="auto"/>
        <w:ind w:firstLine="360"/>
        <w:jc w:val="both"/>
        <w:rPr>
          <w:rFonts w:ascii="Arial" w:hAnsi="Arial" w:cs="Arial"/>
        </w:rPr>
      </w:pPr>
    </w:p>
    <w:p w:rsidR="008A1285" w:rsidRPr="00CC0A51" w:rsidRDefault="008A1285" w:rsidP="008A1285">
      <w:pPr>
        <w:pStyle w:val="NormalWeb"/>
        <w:numPr>
          <w:ilvl w:val="0"/>
          <w:numId w:val="2"/>
        </w:numPr>
        <w:spacing w:line="360" w:lineRule="auto"/>
        <w:jc w:val="both"/>
        <w:rPr>
          <w:rFonts w:ascii="Arial" w:hAnsi="Arial" w:cs="Arial"/>
          <w:b/>
          <w:caps/>
        </w:rPr>
      </w:pPr>
      <w:r w:rsidRPr="00CC0A51">
        <w:rPr>
          <w:rFonts w:ascii="Arial" w:hAnsi="Arial" w:cs="Arial"/>
          <w:b/>
          <w:caps/>
        </w:rPr>
        <w:t>Referências</w:t>
      </w:r>
    </w:p>
    <w:p w:rsidR="008A1285" w:rsidRPr="00A8146D" w:rsidRDefault="008A1285" w:rsidP="00A8146D">
      <w:pPr>
        <w:pStyle w:val="NormalWeb"/>
        <w:spacing w:line="240" w:lineRule="auto"/>
        <w:jc w:val="both"/>
        <w:rPr>
          <w:rFonts w:ascii="Arial" w:hAnsi="Arial" w:cs="Arial"/>
        </w:rPr>
      </w:pPr>
    </w:p>
    <w:p w:rsidR="00A8146D" w:rsidRDefault="006A34E5" w:rsidP="00A8146D">
      <w:pPr>
        <w:spacing w:line="240" w:lineRule="auto"/>
        <w:jc w:val="both"/>
        <w:rPr>
          <w:rFonts w:ascii="Arial" w:hAnsi="Arial" w:cs="Arial"/>
          <w:sz w:val="24"/>
          <w:szCs w:val="24"/>
        </w:rPr>
      </w:pPr>
      <w:r w:rsidRPr="00A8146D">
        <w:rPr>
          <w:rFonts w:ascii="Arial" w:hAnsi="Arial" w:cs="Arial"/>
          <w:sz w:val="24"/>
          <w:szCs w:val="24"/>
        </w:rPr>
        <w:t xml:space="preserve">BOBBIO, Norberto. </w:t>
      </w:r>
      <w:r w:rsidRPr="00A8146D">
        <w:rPr>
          <w:rFonts w:ascii="Arial" w:hAnsi="Arial" w:cs="Arial"/>
          <w:b/>
          <w:sz w:val="24"/>
          <w:szCs w:val="24"/>
        </w:rPr>
        <w:t>Igualdade e Liberdade.</w:t>
      </w:r>
      <w:r w:rsidRPr="00A8146D">
        <w:rPr>
          <w:rFonts w:ascii="Arial" w:hAnsi="Arial" w:cs="Arial"/>
          <w:sz w:val="24"/>
          <w:szCs w:val="24"/>
        </w:rPr>
        <w:t xml:space="preserve"> 3. ed., Rio de Janeiro: Ediouro, 1997.</w:t>
      </w:r>
    </w:p>
    <w:p w:rsidR="00A8146D" w:rsidRPr="00FC3C90" w:rsidRDefault="006A34E5" w:rsidP="00FC3C90">
      <w:pPr>
        <w:spacing w:line="240" w:lineRule="auto"/>
        <w:jc w:val="both"/>
        <w:rPr>
          <w:rFonts w:ascii="Arial" w:hAnsi="Arial" w:cs="Arial"/>
          <w:sz w:val="24"/>
          <w:szCs w:val="24"/>
        </w:rPr>
      </w:pPr>
      <w:r w:rsidRPr="00A8146D">
        <w:rPr>
          <w:rFonts w:ascii="Arial" w:hAnsi="Arial" w:cs="Arial"/>
          <w:sz w:val="24"/>
          <w:szCs w:val="24"/>
        </w:rPr>
        <w:t>CARLI, Carla Veríssimo de (org.). Lavagem de dinheiro: prevenção e controle penal. 1. ed. Porto Alegre: Verbo Jurídico, 2011.</w:t>
      </w:r>
    </w:p>
    <w:p w:rsidR="00A8146D" w:rsidRDefault="008A1285" w:rsidP="00FC3C90">
      <w:pPr>
        <w:pStyle w:val="NormalWeb"/>
        <w:spacing w:line="240" w:lineRule="auto"/>
        <w:jc w:val="both"/>
        <w:rPr>
          <w:rFonts w:ascii="Arial" w:hAnsi="Arial" w:cs="Arial"/>
        </w:rPr>
      </w:pPr>
      <w:r w:rsidRPr="00A8146D">
        <w:rPr>
          <w:rFonts w:ascii="Arial" w:hAnsi="Arial" w:cs="Arial"/>
        </w:rPr>
        <w:t xml:space="preserve">COLEMAN, James William. </w:t>
      </w:r>
      <w:r w:rsidRPr="00A8146D">
        <w:rPr>
          <w:rStyle w:val="Forte"/>
          <w:rFonts w:ascii="Arial" w:hAnsi="Arial" w:cs="Arial"/>
        </w:rPr>
        <w:t xml:space="preserve">A Elite do Crime. </w:t>
      </w:r>
      <w:r w:rsidRPr="00A8146D">
        <w:rPr>
          <w:rFonts w:ascii="Arial" w:hAnsi="Arial" w:cs="Arial"/>
        </w:rPr>
        <w:t xml:space="preserve">5ª ed. Manole: São Paulo, 2005. </w:t>
      </w:r>
    </w:p>
    <w:p w:rsidR="006A34E5" w:rsidRPr="00A8146D" w:rsidRDefault="006A34E5" w:rsidP="00A8146D">
      <w:pPr>
        <w:spacing w:line="240" w:lineRule="auto"/>
        <w:jc w:val="both"/>
        <w:rPr>
          <w:rFonts w:ascii="Arial" w:hAnsi="Arial" w:cs="Arial"/>
          <w:sz w:val="24"/>
          <w:szCs w:val="24"/>
        </w:rPr>
      </w:pPr>
      <w:r w:rsidRPr="00A8146D">
        <w:rPr>
          <w:rFonts w:ascii="Arial" w:hAnsi="Arial" w:cs="Arial"/>
          <w:sz w:val="24"/>
          <w:szCs w:val="24"/>
        </w:rPr>
        <w:t xml:space="preserve">DALLAGNOL, </w:t>
      </w:r>
      <w:proofErr w:type="spellStart"/>
      <w:r w:rsidRPr="00A8146D">
        <w:rPr>
          <w:rFonts w:ascii="Arial" w:hAnsi="Arial" w:cs="Arial"/>
          <w:sz w:val="24"/>
          <w:szCs w:val="24"/>
        </w:rPr>
        <w:t>Deltan</w:t>
      </w:r>
      <w:proofErr w:type="spellEnd"/>
      <w:r w:rsidRPr="00A8146D">
        <w:rPr>
          <w:rFonts w:ascii="Arial" w:hAnsi="Arial" w:cs="Arial"/>
          <w:sz w:val="24"/>
          <w:szCs w:val="24"/>
        </w:rPr>
        <w:t xml:space="preserve">, </w:t>
      </w:r>
      <w:r w:rsidRPr="00A8146D">
        <w:rPr>
          <w:rFonts w:ascii="Arial" w:hAnsi="Arial" w:cs="Arial"/>
          <w:b/>
          <w:sz w:val="24"/>
          <w:szCs w:val="24"/>
        </w:rPr>
        <w:t>Informantes Confidenciais e Anônimos: perspectivas para atuação mais eficiente do Estado a partir de uma análise comparativa do tratamento jurídico nos EUA e no Brasil in Ministério Público e o princípio da proteção eficiente.</w:t>
      </w:r>
      <w:r w:rsidRPr="00A8146D">
        <w:rPr>
          <w:rFonts w:ascii="Arial" w:hAnsi="Arial" w:cs="Arial"/>
          <w:sz w:val="24"/>
          <w:szCs w:val="24"/>
        </w:rPr>
        <w:t xml:space="preserve"> Curitiba: 2015.</w:t>
      </w:r>
    </w:p>
    <w:p w:rsidR="00A8146D" w:rsidRDefault="006A34E5" w:rsidP="00A8146D">
      <w:pPr>
        <w:spacing w:line="240" w:lineRule="auto"/>
        <w:jc w:val="both"/>
        <w:rPr>
          <w:rFonts w:ascii="Arial" w:hAnsi="Arial" w:cs="Arial"/>
          <w:sz w:val="24"/>
          <w:szCs w:val="24"/>
        </w:rPr>
      </w:pPr>
      <w:r w:rsidRPr="00A8146D">
        <w:rPr>
          <w:rFonts w:ascii="Arial" w:hAnsi="Arial" w:cs="Arial"/>
          <w:sz w:val="24"/>
          <w:szCs w:val="24"/>
        </w:rPr>
        <w:t xml:space="preserve">DALLAGNOL, </w:t>
      </w:r>
      <w:proofErr w:type="spellStart"/>
      <w:r w:rsidRPr="00A8146D">
        <w:rPr>
          <w:rFonts w:ascii="Arial" w:hAnsi="Arial" w:cs="Arial"/>
          <w:sz w:val="24"/>
          <w:szCs w:val="24"/>
        </w:rPr>
        <w:t>Deltan</w:t>
      </w:r>
      <w:proofErr w:type="spellEnd"/>
      <w:r w:rsidRPr="00A8146D">
        <w:rPr>
          <w:rFonts w:ascii="Arial" w:hAnsi="Arial" w:cs="Arial"/>
          <w:sz w:val="24"/>
          <w:szCs w:val="24"/>
        </w:rPr>
        <w:t xml:space="preserve">, MARTELLO, Orlando, </w:t>
      </w:r>
      <w:r w:rsidRPr="00A8146D">
        <w:rPr>
          <w:rFonts w:ascii="Arial" w:hAnsi="Arial" w:cs="Arial"/>
          <w:b/>
          <w:sz w:val="24"/>
          <w:szCs w:val="24"/>
        </w:rPr>
        <w:t xml:space="preserve">“Pronunciamento dos Procuradores da República responsáveis pelo Caso </w:t>
      </w:r>
      <w:proofErr w:type="spellStart"/>
      <w:r w:rsidRPr="00A8146D">
        <w:rPr>
          <w:rFonts w:ascii="Arial" w:hAnsi="Arial" w:cs="Arial"/>
          <w:b/>
          <w:sz w:val="24"/>
          <w:szCs w:val="24"/>
        </w:rPr>
        <w:t>Sundown</w:t>
      </w:r>
      <w:proofErr w:type="spellEnd"/>
      <w:r w:rsidRPr="00A8146D">
        <w:rPr>
          <w:rFonts w:ascii="Arial" w:hAnsi="Arial" w:cs="Arial"/>
          <w:b/>
          <w:sz w:val="24"/>
          <w:szCs w:val="24"/>
        </w:rPr>
        <w:t xml:space="preserve"> – um manifesto por uma melhor distribuição da Justiça Criminal”</w:t>
      </w:r>
      <w:r w:rsidRPr="00A8146D">
        <w:rPr>
          <w:rFonts w:ascii="Arial" w:hAnsi="Arial" w:cs="Arial"/>
          <w:sz w:val="24"/>
          <w:szCs w:val="24"/>
        </w:rPr>
        <w:t xml:space="preserve"> disponível no site http://noticias.pgr.mpf.gov.br/noticias/noticias-dosite/copy_of_pdfs/sundown.pdf acessado no dia 17 de abril de 201</w:t>
      </w:r>
      <w:r w:rsidRPr="00A8146D">
        <w:rPr>
          <w:rFonts w:ascii="Arial" w:hAnsi="Arial" w:cs="Arial"/>
          <w:sz w:val="24"/>
          <w:szCs w:val="24"/>
        </w:rPr>
        <w:t>8</w:t>
      </w:r>
      <w:r w:rsidRPr="00A8146D">
        <w:rPr>
          <w:rFonts w:ascii="Arial" w:hAnsi="Arial" w:cs="Arial"/>
          <w:sz w:val="24"/>
          <w:szCs w:val="24"/>
        </w:rPr>
        <w:t>.</w:t>
      </w:r>
    </w:p>
    <w:p w:rsidR="00A8146D" w:rsidRPr="00FC3C90" w:rsidRDefault="006A34E5" w:rsidP="00FC3C90">
      <w:pPr>
        <w:spacing w:line="240" w:lineRule="auto"/>
        <w:jc w:val="both"/>
        <w:rPr>
          <w:rFonts w:ascii="Arial" w:hAnsi="Arial" w:cs="Arial"/>
          <w:sz w:val="24"/>
          <w:szCs w:val="24"/>
        </w:rPr>
      </w:pPr>
      <w:r w:rsidRPr="00A8146D">
        <w:rPr>
          <w:rFonts w:ascii="Arial" w:hAnsi="Arial" w:cs="Arial"/>
          <w:sz w:val="24"/>
          <w:szCs w:val="24"/>
        </w:rPr>
        <w:t xml:space="preserve">FOUCAULT, Michel. </w:t>
      </w:r>
      <w:r w:rsidRPr="00A8146D">
        <w:rPr>
          <w:rFonts w:ascii="Arial" w:hAnsi="Arial" w:cs="Arial"/>
          <w:b/>
          <w:sz w:val="24"/>
          <w:szCs w:val="24"/>
        </w:rPr>
        <w:t>Vigiar e Punir.</w:t>
      </w:r>
      <w:r w:rsidRPr="00A8146D">
        <w:rPr>
          <w:rFonts w:ascii="Arial" w:hAnsi="Arial" w:cs="Arial"/>
          <w:sz w:val="24"/>
          <w:szCs w:val="24"/>
        </w:rPr>
        <w:t xml:space="preserve"> 5 ed. Petrópolis: Vozes</w:t>
      </w:r>
      <w:r w:rsidR="00A8146D">
        <w:rPr>
          <w:rFonts w:ascii="Arial" w:hAnsi="Arial" w:cs="Arial"/>
          <w:sz w:val="24"/>
          <w:szCs w:val="24"/>
        </w:rPr>
        <w:t xml:space="preserve">: </w:t>
      </w:r>
      <w:r w:rsidRPr="00A8146D">
        <w:rPr>
          <w:rFonts w:ascii="Arial" w:hAnsi="Arial" w:cs="Arial"/>
          <w:sz w:val="24"/>
          <w:szCs w:val="24"/>
        </w:rPr>
        <w:t>1987.</w:t>
      </w:r>
    </w:p>
    <w:p w:rsidR="00A8146D" w:rsidRDefault="008A1285" w:rsidP="00FC3C90">
      <w:pPr>
        <w:pStyle w:val="NormalWeb"/>
        <w:spacing w:line="240" w:lineRule="auto"/>
        <w:jc w:val="both"/>
        <w:rPr>
          <w:rFonts w:ascii="Arial" w:hAnsi="Arial" w:cs="Arial"/>
        </w:rPr>
      </w:pPr>
      <w:r w:rsidRPr="00A8146D">
        <w:rPr>
          <w:rFonts w:ascii="Arial" w:hAnsi="Arial" w:cs="Arial"/>
        </w:rPr>
        <w:t xml:space="preserve">FRANCO, Rodrigo </w:t>
      </w:r>
      <w:proofErr w:type="spellStart"/>
      <w:r w:rsidRPr="00A8146D">
        <w:rPr>
          <w:rFonts w:ascii="Arial" w:hAnsi="Arial" w:cs="Arial"/>
        </w:rPr>
        <w:t>Strini</w:t>
      </w:r>
      <w:proofErr w:type="spellEnd"/>
      <w:r w:rsidRPr="00A8146D">
        <w:rPr>
          <w:rFonts w:ascii="Arial" w:hAnsi="Arial" w:cs="Arial"/>
        </w:rPr>
        <w:t xml:space="preserve">. </w:t>
      </w:r>
      <w:r w:rsidRPr="00A8146D">
        <w:rPr>
          <w:rStyle w:val="Forte"/>
          <w:rFonts w:ascii="Arial" w:hAnsi="Arial" w:cs="Arial"/>
        </w:rPr>
        <w:t>Criminalidade do colarinho branco como fonte de desigualdade no controle penal</w:t>
      </w:r>
      <w:r w:rsidRPr="00A8146D">
        <w:rPr>
          <w:rFonts w:ascii="Arial" w:hAnsi="Arial" w:cs="Arial"/>
        </w:rPr>
        <w:t>. Jus Navigandi, Teresina, 7ª, n.65, maio 2013. Disponível em: http://www1.jus.com.br/doutrina/texto.asp?ide=4042&gt;. Acesso em: 28 de abril de 2018.</w:t>
      </w:r>
    </w:p>
    <w:p w:rsidR="006A34E5" w:rsidRPr="00A8146D" w:rsidRDefault="006A34E5" w:rsidP="00A8146D">
      <w:pPr>
        <w:spacing w:line="240" w:lineRule="auto"/>
        <w:jc w:val="both"/>
        <w:rPr>
          <w:rFonts w:ascii="Arial" w:hAnsi="Arial" w:cs="Arial"/>
          <w:sz w:val="24"/>
          <w:szCs w:val="24"/>
        </w:rPr>
      </w:pPr>
      <w:r w:rsidRPr="00A8146D">
        <w:rPr>
          <w:rFonts w:ascii="Arial" w:hAnsi="Arial" w:cs="Arial"/>
          <w:sz w:val="24"/>
          <w:szCs w:val="24"/>
        </w:rPr>
        <w:t xml:space="preserve">GRECO, Rogério.  </w:t>
      </w:r>
      <w:r w:rsidRPr="00A8146D">
        <w:rPr>
          <w:rFonts w:ascii="Arial" w:hAnsi="Arial" w:cs="Arial"/>
          <w:b/>
          <w:sz w:val="24"/>
          <w:szCs w:val="24"/>
        </w:rPr>
        <w:t>Curso de Direito Penal-Parte Geral</w:t>
      </w:r>
      <w:r w:rsidRPr="00A8146D">
        <w:rPr>
          <w:rFonts w:ascii="Arial" w:hAnsi="Arial" w:cs="Arial"/>
          <w:sz w:val="24"/>
          <w:szCs w:val="24"/>
        </w:rPr>
        <w:t xml:space="preserve">. Editora </w:t>
      </w:r>
      <w:proofErr w:type="spellStart"/>
      <w:r w:rsidRPr="00A8146D">
        <w:rPr>
          <w:rFonts w:ascii="Arial" w:hAnsi="Arial" w:cs="Arial"/>
          <w:sz w:val="24"/>
          <w:szCs w:val="24"/>
        </w:rPr>
        <w:t>Impetus</w:t>
      </w:r>
      <w:proofErr w:type="spellEnd"/>
      <w:r w:rsidRPr="00A8146D">
        <w:rPr>
          <w:rFonts w:ascii="Arial" w:hAnsi="Arial" w:cs="Arial"/>
          <w:sz w:val="24"/>
          <w:szCs w:val="24"/>
        </w:rPr>
        <w:t>. Niterói: 201</w:t>
      </w:r>
      <w:r w:rsidR="00A8146D">
        <w:rPr>
          <w:rFonts w:ascii="Arial" w:hAnsi="Arial" w:cs="Arial"/>
          <w:sz w:val="24"/>
          <w:szCs w:val="24"/>
        </w:rPr>
        <w:t>5</w:t>
      </w:r>
      <w:r w:rsidRPr="00A8146D">
        <w:rPr>
          <w:rFonts w:ascii="Arial" w:hAnsi="Arial" w:cs="Arial"/>
          <w:sz w:val="24"/>
          <w:szCs w:val="24"/>
        </w:rPr>
        <w:t>.</w:t>
      </w:r>
    </w:p>
    <w:p w:rsidR="006A34E5" w:rsidRPr="00A8146D" w:rsidRDefault="006A34E5" w:rsidP="00A8146D">
      <w:pPr>
        <w:spacing w:line="240" w:lineRule="auto"/>
        <w:jc w:val="both"/>
        <w:rPr>
          <w:rFonts w:ascii="Arial" w:hAnsi="Arial" w:cs="Arial"/>
          <w:sz w:val="24"/>
          <w:szCs w:val="24"/>
        </w:rPr>
      </w:pPr>
      <w:r w:rsidRPr="00A8146D">
        <w:rPr>
          <w:rFonts w:ascii="Arial" w:hAnsi="Arial" w:cs="Arial"/>
          <w:sz w:val="24"/>
          <w:szCs w:val="24"/>
        </w:rPr>
        <w:t>GUARAGNI, Fabio</w:t>
      </w:r>
      <w:r w:rsidR="00A8146D">
        <w:rPr>
          <w:rFonts w:ascii="Arial" w:hAnsi="Arial" w:cs="Arial"/>
          <w:sz w:val="24"/>
          <w:szCs w:val="24"/>
        </w:rPr>
        <w:t xml:space="preserve">. </w:t>
      </w:r>
      <w:r w:rsidRPr="00A8146D">
        <w:rPr>
          <w:rFonts w:ascii="Arial" w:hAnsi="Arial" w:cs="Arial"/>
          <w:b/>
          <w:sz w:val="24"/>
          <w:szCs w:val="24"/>
        </w:rPr>
        <w:t>Prescrição penal e impunidade</w:t>
      </w:r>
      <w:r w:rsidR="00A8146D">
        <w:rPr>
          <w:rFonts w:ascii="Arial" w:hAnsi="Arial" w:cs="Arial"/>
          <w:b/>
          <w:sz w:val="24"/>
          <w:szCs w:val="24"/>
        </w:rPr>
        <w:t>.</w:t>
      </w:r>
      <w:r w:rsidRPr="00A8146D">
        <w:rPr>
          <w:rFonts w:ascii="Arial" w:hAnsi="Arial" w:cs="Arial"/>
          <w:sz w:val="24"/>
          <w:szCs w:val="24"/>
        </w:rPr>
        <w:t xml:space="preserve"> Curitiba: Juruá, 2008.</w:t>
      </w:r>
    </w:p>
    <w:p w:rsidR="006A34E5" w:rsidRPr="00A8146D" w:rsidRDefault="006A34E5" w:rsidP="00A8146D">
      <w:pPr>
        <w:spacing w:line="240" w:lineRule="auto"/>
        <w:jc w:val="both"/>
        <w:rPr>
          <w:rFonts w:ascii="Arial" w:hAnsi="Arial" w:cs="Arial"/>
          <w:sz w:val="24"/>
          <w:szCs w:val="24"/>
        </w:rPr>
      </w:pPr>
      <w:r w:rsidRPr="00A8146D">
        <w:rPr>
          <w:rFonts w:ascii="Arial" w:hAnsi="Arial" w:cs="Arial"/>
          <w:sz w:val="24"/>
          <w:szCs w:val="24"/>
        </w:rPr>
        <w:t xml:space="preserve">LOPES JR. </w:t>
      </w:r>
      <w:proofErr w:type="spellStart"/>
      <w:r w:rsidRPr="00A8146D">
        <w:rPr>
          <w:rFonts w:ascii="Arial" w:hAnsi="Arial" w:cs="Arial"/>
          <w:sz w:val="24"/>
          <w:szCs w:val="24"/>
        </w:rPr>
        <w:t>Aury</w:t>
      </w:r>
      <w:proofErr w:type="spellEnd"/>
      <w:r w:rsidRPr="00A8146D">
        <w:rPr>
          <w:rFonts w:ascii="Arial" w:hAnsi="Arial" w:cs="Arial"/>
          <w:sz w:val="24"/>
          <w:szCs w:val="24"/>
        </w:rPr>
        <w:t xml:space="preserve">. </w:t>
      </w:r>
      <w:r w:rsidRPr="00A8146D">
        <w:rPr>
          <w:rFonts w:ascii="Arial" w:hAnsi="Arial" w:cs="Arial"/>
          <w:b/>
          <w:sz w:val="24"/>
          <w:szCs w:val="24"/>
        </w:rPr>
        <w:t>Direito Processual Penal e sua Conformidade Constitucional.</w:t>
      </w:r>
      <w:r w:rsidRPr="00A8146D">
        <w:rPr>
          <w:rFonts w:ascii="Arial" w:hAnsi="Arial" w:cs="Arial"/>
          <w:sz w:val="24"/>
          <w:szCs w:val="24"/>
        </w:rPr>
        <w:t xml:space="preserve"> 2. ed. Rio de Janeiro: </w:t>
      </w:r>
      <w:proofErr w:type="spellStart"/>
      <w:r w:rsidRPr="00A8146D">
        <w:rPr>
          <w:rFonts w:ascii="Arial" w:hAnsi="Arial" w:cs="Arial"/>
          <w:sz w:val="24"/>
          <w:szCs w:val="24"/>
        </w:rPr>
        <w:t>Lumen</w:t>
      </w:r>
      <w:proofErr w:type="spellEnd"/>
      <w:r w:rsidRPr="00A8146D">
        <w:rPr>
          <w:rFonts w:ascii="Arial" w:hAnsi="Arial" w:cs="Arial"/>
          <w:sz w:val="24"/>
          <w:szCs w:val="24"/>
        </w:rPr>
        <w:t xml:space="preserve"> Juris, 2012. v. 1.</w:t>
      </w:r>
    </w:p>
    <w:p w:rsidR="008A1285" w:rsidRPr="00A8146D" w:rsidRDefault="008A1285" w:rsidP="00A8146D">
      <w:pPr>
        <w:autoSpaceDE w:val="0"/>
        <w:autoSpaceDN w:val="0"/>
        <w:adjustRightInd w:val="0"/>
        <w:spacing w:after="0" w:line="240" w:lineRule="auto"/>
        <w:jc w:val="both"/>
        <w:rPr>
          <w:rFonts w:ascii="Arial" w:hAnsi="Arial" w:cs="Arial"/>
          <w:color w:val="000000"/>
          <w:sz w:val="24"/>
          <w:szCs w:val="24"/>
        </w:rPr>
      </w:pPr>
      <w:r w:rsidRPr="00A8146D">
        <w:rPr>
          <w:rFonts w:ascii="Arial" w:hAnsi="Arial" w:cs="Arial"/>
          <w:sz w:val="24"/>
          <w:szCs w:val="24"/>
        </w:rPr>
        <w:t xml:space="preserve">MAIA, Rodolfo Tigre. </w:t>
      </w:r>
      <w:r w:rsidRPr="00A8146D">
        <w:rPr>
          <w:rFonts w:ascii="Arial" w:hAnsi="Arial" w:cs="Arial"/>
          <w:b/>
          <w:bCs/>
          <w:sz w:val="24"/>
          <w:szCs w:val="24"/>
        </w:rPr>
        <w:t xml:space="preserve">Dos crimes contra o sistema financeiro nacional: </w:t>
      </w:r>
      <w:r w:rsidRPr="00A8146D">
        <w:rPr>
          <w:rFonts w:ascii="Arial" w:hAnsi="Arial" w:cs="Arial"/>
          <w:sz w:val="24"/>
          <w:szCs w:val="24"/>
        </w:rPr>
        <w:t>Anotações à Lei Federal n. 7.492/86. São Paulo: Malheiros, 1999. 2ª Tiragem.</w:t>
      </w:r>
    </w:p>
    <w:p w:rsidR="008A1285" w:rsidRPr="00A8146D" w:rsidRDefault="008A1285" w:rsidP="00A8146D">
      <w:pPr>
        <w:autoSpaceDE w:val="0"/>
        <w:autoSpaceDN w:val="0"/>
        <w:adjustRightInd w:val="0"/>
        <w:spacing w:after="0" w:line="240" w:lineRule="auto"/>
        <w:jc w:val="both"/>
        <w:rPr>
          <w:rFonts w:ascii="Arial" w:hAnsi="Arial" w:cs="Arial"/>
          <w:color w:val="000000"/>
          <w:sz w:val="24"/>
          <w:szCs w:val="24"/>
        </w:rPr>
      </w:pPr>
    </w:p>
    <w:p w:rsidR="00A8146D" w:rsidRDefault="008A1285" w:rsidP="00A8146D">
      <w:pPr>
        <w:autoSpaceDE w:val="0"/>
        <w:autoSpaceDN w:val="0"/>
        <w:adjustRightInd w:val="0"/>
        <w:spacing w:after="0" w:line="240" w:lineRule="auto"/>
        <w:jc w:val="both"/>
        <w:rPr>
          <w:rFonts w:ascii="Arial" w:hAnsi="Arial" w:cs="Arial"/>
          <w:color w:val="000000"/>
          <w:sz w:val="24"/>
          <w:szCs w:val="24"/>
        </w:rPr>
      </w:pPr>
      <w:r w:rsidRPr="00A8146D">
        <w:rPr>
          <w:rFonts w:ascii="Arial" w:hAnsi="Arial" w:cs="Arial"/>
          <w:color w:val="000000"/>
          <w:sz w:val="24"/>
          <w:szCs w:val="24"/>
        </w:rPr>
        <w:t xml:space="preserve">MAZLOUM, Ali. </w:t>
      </w:r>
      <w:r w:rsidRPr="00A8146D">
        <w:rPr>
          <w:rFonts w:ascii="Arial" w:hAnsi="Arial" w:cs="Arial"/>
          <w:b/>
          <w:bCs/>
          <w:color w:val="000000"/>
          <w:sz w:val="24"/>
          <w:szCs w:val="24"/>
        </w:rPr>
        <w:t xml:space="preserve">Crimes do colarinho branco: </w:t>
      </w:r>
      <w:r w:rsidRPr="00A8146D">
        <w:rPr>
          <w:rFonts w:ascii="Arial" w:hAnsi="Arial" w:cs="Arial"/>
          <w:color w:val="000000"/>
          <w:sz w:val="24"/>
          <w:szCs w:val="24"/>
        </w:rPr>
        <w:t xml:space="preserve">Objeto jurídico, provas ilícitas. Porto Alegre: Síntese, 1999. </w:t>
      </w:r>
    </w:p>
    <w:p w:rsidR="00A8146D" w:rsidRDefault="00A8146D" w:rsidP="00A8146D">
      <w:pPr>
        <w:autoSpaceDE w:val="0"/>
        <w:autoSpaceDN w:val="0"/>
        <w:adjustRightInd w:val="0"/>
        <w:spacing w:after="0" w:line="240" w:lineRule="auto"/>
        <w:jc w:val="both"/>
        <w:rPr>
          <w:rFonts w:ascii="Arial" w:hAnsi="Arial" w:cs="Arial"/>
          <w:sz w:val="24"/>
          <w:szCs w:val="24"/>
        </w:rPr>
      </w:pPr>
    </w:p>
    <w:p w:rsidR="006A34E5" w:rsidRPr="00A8146D" w:rsidRDefault="006A34E5" w:rsidP="00A8146D">
      <w:pPr>
        <w:autoSpaceDE w:val="0"/>
        <w:autoSpaceDN w:val="0"/>
        <w:adjustRightInd w:val="0"/>
        <w:spacing w:after="0" w:line="240" w:lineRule="auto"/>
        <w:jc w:val="both"/>
        <w:rPr>
          <w:rFonts w:ascii="Arial" w:hAnsi="Arial" w:cs="Arial"/>
          <w:color w:val="000000"/>
          <w:sz w:val="24"/>
          <w:szCs w:val="24"/>
        </w:rPr>
      </w:pPr>
      <w:r w:rsidRPr="00A8146D">
        <w:rPr>
          <w:rFonts w:ascii="Arial" w:hAnsi="Arial" w:cs="Arial"/>
          <w:sz w:val="24"/>
          <w:szCs w:val="24"/>
        </w:rPr>
        <w:t xml:space="preserve">OLIVEIRA, Eugênio </w:t>
      </w:r>
      <w:proofErr w:type="spellStart"/>
      <w:r w:rsidRPr="00A8146D">
        <w:rPr>
          <w:rFonts w:ascii="Arial" w:hAnsi="Arial" w:cs="Arial"/>
          <w:sz w:val="24"/>
          <w:szCs w:val="24"/>
        </w:rPr>
        <w:t>Pacelli</w:t>
      </w:r>
      <w:proofErr w:type="spellEnd"/>
      <w:r w:rsidRPr="00A8146D">
        <w:rPr>
          <w:rFonts w:ascii="Arial" w:hAnsi="Arial" w:cs="Arial"/>
          <w:sz w:val="24"/>
          <w:szCs w:val="24"/>
        </w:rPr>
        <w:t xml:space="preserve">. </w:t>
      </w:r>
      <w:r w:rsidRPr="00A8146D">
        <w:rPr>
          <w:rFonts w:ascii="Arial" w:hAnsi="Arial" w:cs="Arial"/>
          <w:b/>
          <w:sz w:val="24"/>
          <w:szCs w:val="24"/>
        </w:rPr>
        <w:t xml:space="preserve">Curso de </w:t>
      </w:r>
      <w:r w:rsidR="00A8146D">
        <w:rPr>
          <w:rFonts w:ascii="Arial" w:hAnsi="Arial" w:cs="Arial"/>
          <w:b/>
          <w:sz w:val="24"/>
          <w:szCs w:val="24"/>
        </w:rPr>
        <w:t>P</w:t>
      </w:r>
      <w:r w:rsidRPr="00A8146D">
        <w:rPr>
          <w:rFonts w:ascii="Arial" w:hAnsi="Arial" w:cs="Arial"/>
          <w:b/>
          <w:sz w:val="24"/>
          <w:szCs w:val="24"/>
        </w:rPr>
        <w:t xml:space="preserve">rocesso </w:t>
      </w:r>
      <w:r w:rsidR="00A8146D">
        <w:rPr>
          <w:rFonts w:ascii="Arial" w:hAnsi="Arial" w:cs="Arial"/>
          <w:b/>
          <w:sz w:val="24"/>
          <w:szCs w:val="24"/>
        </w:rPr>
        <w:t>P</w:t>
      </w:r>
      <w:r w:rsidRPr="00A8146D">
        <w:rPr>
          <w:rFonts w:ascii="Arial" w:hAnsi="Arial" w:cs="Arial"/>
          <w:b/>
          <w:sz w:val="24"/>
          <w:szCs w:val="24"/>
        </w:rPr>
        <w:t>enal.</w:t>
      </w:r>
      <w:r w:rsidRPr="00A8146D">
        <w:rPr>
          <w:rFonts w:ascii="Arial" w:hAnsi="Arial" w:cs="Arial"/>
          <w:sz w:val="24"/>
          <w:szCs w:val="24"/>
        </w:rPr>
        <w:t xml:space="preserve"> 12. ed. atual. Rio de Janeiro: Ed. </w:t>
      </w:r>
      <w:proofErr w:type="spellStart"/>
      <w:r w:rsidRPr="00A8146D">
        <w:rPr>
          <w:rFonts w:ascii="Arial" w:hAnsi="Arial" w:cs="Arial"/>
          <w:sz w:val="24"/>
          <w:szCs w:val="24"/>
        </w:rPr>
        <w:t>Lumen</w:t>
      </w:r>
      <w:proofErr w:type="spellEnd"/>
      <w:r w:rsidRPr="00A8146D">
        <w:rPr>
          <w:rFonts w:ascii="Arial" w:hAnsi="Arial" w:cs="Arial"/>
          <w:sz w:val="24"/>
          <w:szCs w:val="24"/>
        </w:rPr>
        <w:t xml:space="preserve"> Júris, 2009.</w:t>
      </w:r>
    </w:p>
    <w:p w:rsidR="00FC3C90" w:rsidRDefault="00FC3C90" w:rsidP="00A8146D">
      <w:pPr>
        <w:pStyle w:val="NormalWeb"/>
        <w:spacing w:line="240" w:lineRule="auto"/>
        <w:jc w:val="both"/>
        <w:rPr>
          <w:rFonts w:ascii="Arial" w:eastAsiaTheme="minorHAnsi" w:hAnsi="Arial" w:cs="Arial"/>
          <w:color w:val="000000"/>
          <w:lang w:eastAsia="en-US"/>
        </w:rPr>
      </w:pPr>
    </w:p>
    <w:p w:rsidR="00A8146D" w:rsidRPr="00FC3C90" w:rsidRDefault="008A1285" w:rsidP="00A8146D">
      <w:pPr>
        <w:pStyle w:val="NormalWeb"/>
        <w:spacing w:line="240" w:lineRule="auto"/>
        <w:jc w:val="both"/>
        <w:rPr>
          <w:rFonts w:ascii="Arial" w:eastAsiaTheme="minorHAnsi" w:hAnsi="Arial" w:cs="Arial"/>
          <w:color w:val="000000"/>
          <w:lang w:eastAsia="en-US"/>
        </w:rPr>
      </w:pPr>
      <w:r w:rsidRPr="00A8146D">
        <w:rPr>
          <w:rFonts w:ascii="Arial" w:eastAsiaTheme="minorHAnsi" w:hAnsi="Arial" w:cs="Arial"/>
          <w:color w:val="000000"/>
          <w:lang w:eastAsia="en-US"/>
        </w:rPr>
        <w:t xml:space="preserve">PASSOS, Thaís Bandeira Oliveira. </w:t>
      </w:r>
      <w:r w:rsidRPr="00A8146D">
        <w:rPr>
          <w:rFonts w:ascii="Arial" w:eastAsiaTheme="minorHAnsi" w:hAnsi="Arial" w:cs="Arial"/>
          <w:b/>
          <w:bCs/>
          <w:color w:val="000000"/>
          <w:lang w:eastAsia="en-US"/>
        </w:rPr>
        <w:t xml:space="preserve">Lavagem de capitais: </w:t>
      </w:r>
      <w:r w:rsidRPr="00A8146D">
        <w:rPr>
          <w:rFonts w:ascii="Arial" w:eastAsiaTheme="minorHAnsi" w:hAnsi="Arial" w:cs="Arial"/>
          <w:color w:val="000000"/>
          <w:lang w:eastAsia="en-US"/>
        </w:rPr>
        <w:t xml:space="preserve">Disfunções políticos-criminais no seu combate. Salvador: </w:t>
      </w:r>
      <w:proofErr w:type="spellStart"/>
      <w:r w:rsidRPr="00A8146D">
        <w:rPr>
          <w:rFonts w:ascii="Arial" w:eastAsiaTheme="minorHAnsi" w:hAnsi="Arial" w:cs="Arial"/>
          <w:color w:val="000000"/>
          <w:lang w:eastAsia="en-US"/>
        </w:rPr>
        <w:t>Juspodivm</w:t>
      </w:r>
      <w:proofErr w:type="spellEnd"/>
      <w:r w:rsidRPr="00A8146D">
        <w:rPr>
          <w:rFonts w:ascii="Arial" w:eastAsiaTheme="minorHAnsi" w:hAnsi="Arial" w:cs="Arial"/>
          <w:color w:val="000000"/>
          <w:lang w:eastAsia="en-US"/>
        </w:rPr>
        <w:t>, 2011.</w:t>
      </w:r>
    </w:p>
    <w:p w:rsidR="008A1285" w:rsidRPr="00A8146D" w:rsidRDefault="008A1285" w:rsidP="00A8146D">
      <w:pPr>
        <w:pStyle w:val="NormalWeb"/>
        <w:spacing w:line="240" w:lineRule="auto"/>
        <w:jc w:val="both"/>
        <w:rPr>
          <w:rFonts w:ascii="Arial" w:hAnsi="Arial" w:cs="Arial"/>
        </w:rPr>
      </w:pPr>
      <w:r w:rsidRPr="00A8146D">
        <w:rPr>
          <w:rFonts w:ascii="Arial" w:hAnsi="Arial" w:cs="Arial"/>
        </w:rPr>
        <w:t xml:space="preserve">PRADO, Luiz Regis. </w:t>
      </w:r>
      <w:r w:rsidRPr="00A8146D">
        <w:rPr>
          <w:rFonts w:ascii="Arial" w:hAnsi="Arial" w:cs="Arial"/>
          <w:b/>
          <w:bCs/>
        </w:rPr>
        <w:t xml:space="preserve">Direito Penal Econômico. </w:t>
      </w:r>
      <w:r w:rsidRPr="00A8146D">
        <w:rPr>
          <w:rFonts w:ascii="Arial" w:hAnsi="Arial" w:cs="Arial"/>
        </w:rPr>
        <w:t>5. ed. revista, atualizada e ampliada. São Paulo: Revista Dos Tribunais, 2013.</w:t>
      </w:r>
    </w:p>
    <w:p w:rsidR="00A8146D" w:rsidRPr="00FC3C90" w:rsidRDefault="006A34E5" w:rsidP="00FC3C90">
      <w:pPr>
        <w:spacing w:line="240" w:lineRule="auto"/>
        <w:jc w:val="both"/>
        <w:rPr>
          <w:rFonts w:ascii="Arial" w:hAnsi="Arial" w:cs="Arial"/>
          <w:sz w:val="24"/>
          <w:szCs w:val="24"/>
        </w:rPr>
      </w:pPr>
      <w:r w:rsidRPr="00A8146D">
        <w:rPr>
          <w:rFonts w:ascii="Arial" w:hAnsi="Arial" w:cs="Arial"/>
          <w:sz w:val="24"/>
          <w:szCs w:val="24"/>
        </w:rPr>
        <w:t>ROUSSEAU, Jean-Jacques</w:t>
      </w:r>
      <w:r w:rsidR="00A8146D">
        <w:rPr>
          <w:rFonts w:ascii="Arial" w:hAnsi="Arial" w:cs="Arial"/>
          <w:sz w:val="24"/>
          <w:szCs w:val="24"/>
        </w:rPr>
        <w:t>.</w:t>
      </w:r>
      <w:r w:rsidRPr="00A8146D">
        <w:rPr>
          <w:rFonts w:ascii="Arial" w:hAnsi="Arial" w:cs="Arial"/>
          <w:sz w:val="24"/>
          <w:szCs w:val="24"/>
        </w:rPr>
        <w:t xml:space="preserve"> </w:t>
      </w:r>
      <w:r w:rsidRPr="00A8146D">
        <w:rPr>
          <w:rFonts w:ascii="Arial" w:hAnsi="Arial" w:cs="Arial"/>
          <w:b/>
          <w:sz w:val="24"/>
          <w:szCs w:val="24"/>
        </w:rPr>
        <w:t>Discurso sobre a origem das desigualdades (1754)</w:t>
      </w:r>
      <w:r w:rsidR="00A8146D">
        <w:rPr>
          <w:rFonts w:ascii="Arial" w:hAnsi="Arial" w:cs="Arial"/>
          <w:b/>
          <w:sz w:val="24"/>
          <w:szCs w:val="24"/>
        </w:rPr>
        <w:t>.</w:t>
      </w:r>
      <w:r w:rsidRPr="00A8146D">
        <w:rPr>
          <w:rFonts w:ascii="Arial" w:hAnsi="Arial" w:cs="Arial"/>
          <w:sz w:val="24"/>
          <w:szCs w:val="24"/>
        </w:rPr>
        <w:t xml:space="preserve"> Edição </w:t>
      </w:r>
      <w:proofErr w:type="spellStart"/>
      <w:r w:rsidRPr="00A8146D">
        <w:rPr>
          <w:rFonts w:ascii="Arial" w:hAnsi="Arial" w:cs="Arial"/>
          <w:sz w:val="24"/>
          <w:szCs w:val="24"/>
        </w:rPr>
        <w:t>Ridendo</w:t>
      </w:r>
      <w:proofErr w:type="spellEnd"/>
      <w:r w:rsidRPr="00A8146D">
        <w:rPr>
          <w:rFonts w:ascii="Arial" w:hAnsi="Arial" w:cs="Arial"/>
          <w:sz w:val="24"/>
          <w:szCs w:val="24"/>
        </w:rPr>
        <w:t xml:space="preserve"> </w:t>
      </w:r>
      <w:proofErr w:type="spellStart"/>
      <w:r w:rsidRPr="00A8146D">
        <w:rPr>
          <w:rFonts w:ascii="Arial" w:hAnsi="Arial" w:cs="Arial"/>
          <w:sz w:val="24"/>
          <w:szCs w:val="24"/>
        </w:rPr>
        <w:t>Castigat</w:t>
      </w:r>
      <w:proofErr w:type="spellEnd"/>
      <w:r w:rsidRPr="00A8146D">
        <w:rPr>
          <w:rFonts w:ascii="Arial" w:hAnsi="Arial" w:cs="Arial"/>
          <w:sz w:val="24"/>
          <w:szCs w:val="24"/>
        </w:rPr>
        <w:t xml:space="preserve"> Mores, São Paulo: 2001.</w:t>
      </w:r>
    </w:p>
    <w:p w:rsidR="008A1285" w:rsidRPr="00A8146D" w:rsidRDefault="008A1285" w:rsidP="00A8146D">
      <w:pPr>
        <w:pStyle w:val="NormalWeb"/>
        <w:spacing w:line="240" w:lineRule="auto"/>
        <w:jc w:val="both"/>
        <w:rPr>
          <w:rFonts w:ascii="Arial" w:hAnsi="Arial" w:cs="Arial"/>
        </w:rPr>
      </w:pPr>
      <w:r w:rsidRPr="00A8146D">
        <w:rPr>
          <w:rFonts w:ascii="Arial" w:hAnsi="Arial" w:cs="Arial"/>
        </w:rPr>
        <w:t xml:space="preserve">SQUIZZATO, Ana Carolina. </w:t>
      </w:r>
      <w:r w:rsidRPr="00A8146D">
        <w:rPr>
          <w:rFonts w:ascii="Arial" w:hAnsi="Arial" w:cs="Arial"/>
          <w:b/>
          <w:bCs/>
        </w:rPr>
        <w:t xml:space="preserve">Direito </w:t>
      </w:r>
      <w:r w:rsidR="00A8146D">
        <w:rPr>
          <w:rFonts w:ascii="Arial" w:hAnsi="Arial" w:cs="Arial"/>
          <w:b/>
          <w:bCs/>
        </w:rPr>
        <w:t>F</w:t>
      </w:r>
      <w:r w:rsidRPr="00A8146D">
        <w:rPr>
          <w:rFonts w:ascii="Arial" w:hAnsi="Arial" w:cs="Arial"/>
          <w:b/>
          <w:bCs/>
        </w:rPr>
        <w:t xml:space="preserve">inanceiro e </w:t>
      </w:r>
      <w:r w:rsidR="00A8146D">
        <w:rPr>
          <w:rFonts w:ascii="Arial" w:hAnsi="Arial" w:cs="Arial"/>
          <w:b/>
          <w:bCs/>
        </w:rPr>
        <w:t>E</w:t>
      </w:r>
      <w:r w:rsidRPr="00A8146D">
        <w:rPr>
          <w:rFonts w:ascii="Arial" w:hAnsi="Arial" w:cs="Arial"/>
          <w:b/>
          <w:bCs/>
        </w:rPr>
        <w:t xml:space="preserve">conômico. </w:t>
      </w:r>
      <w:r w:rsidRPr="00A8146D">
        <w:rPr>
          <w:rFonts w:ascii="Arial" w:hAnsi="Arial" w:cs="Arial"/>
        </w:rPr>
        <w:t>Rio de Janeiro: Forense; São Paulo: Método, 2013.</w:t>
      </w:r>
    </w:p>
    <w:p w:rsidR="00A8146D" w:rsidRDefault="00A8146D" w:rsidP="00A8146D">
      <w:pPr>
        <w:spacing w:line="240" w:lineRule="auto"/>
        <w:jc w:val="both"/>
        <w:rPr>
          <w:rFonts w:ascii="Arial" w:hAnsi="Arial" w:cs="Arial"/>
          <w:sz w:val="24"/>
          <w:szCs w:val="24"/>
        </w:rPr>
      </w:pPr>
      <w:r w:rsidRPr="00A8146D">
        <w:rPr>
          <w:rFonts w:ascii="Arial" w:hAnsi="Arial" w:cs="Arial"/>
          <w:sz w:val="24"/>
          <w:szCs w:val="24"/>
        </w:rPr>
        <w:t xml:space="preserve">SUTHERLAND, Edwin H. </w:t>
      </w:r>
      <w:proofErr w:type="spellStart"/>
      <w:r w:rsidRPr="00A8146D">
        <w:rPr>
          <w:rFonts w:ascii="Arial" w:hAnsi="Arial" w:cs="Arial"/>
          <w:b/>
          <w:sz w:val="24"/>
          <w:szCs w:val="24"/>
        </w:rPr>
        <w:t>Is</w:t>
      </w:r>
      <w:proofErr w:type="spellEnd"/>
      <w:r w:rsidRPr="00A8146D">
        <w:rPr>
          <w:rFonts w:ascii="Arial" w:hAnsi="Arial" w:cs="Arial"/>
          <w:b/>
          <w:sz w:val="24"/>
          <w:szCs w:val="24"/>
        </w:rPr>
        <w:t xml:space="preserve"> “white-collar crime” crime? </w:t>
      </w:r>
      <w:r w:rsidRPr="00A8146D">
        <w:rPr>
          <w:rFonts w:ascii="Arial" w:hAnsi="Arial" w:cs="Arial"/>
          <w:sz w:val="24"/>
          <w:szCs w:val="24"/>
        </w:rPr>
        <w:t xml:space="preserve">In: </w:t>
      </w:r>
      <w:proofErr w:type="gramStart"/>
      <w:r w:rsidRPr="00A8146D">
        <w:rPr>
          <w:rFonts w:ascii="Arial" w:hAnsi="Arial" w:cs="Arial"/>
          <w:sz w:val="24"/>
          <w:szCs w:val="24"/>
        </w:rPr>
        <w:t>GEIS,  Gilbert</w:t>
      </w:r>
      <w:proofErr w:type="gramEnd"/>
      <w:r w:rsidRPr="00A8146D">
        <w:rPr>
          <w:rFonts w:ascii="Arial" w:hAnsi="Arial" w:cs="Arial"/>
          <w:sz w:val="24"/>
          <w:szCs w:val="24"/>
        </w:rPr>
        <w:t xml:space="preserve">; MEIER, Robert F.; SALINGER, Lawrence M. (eds.). White-collar crime: </w:t>
      </w:r>
      <w:proofErr w:type="spellStart"/>
      <w:r w:rsidRPr="00A8146D">
        <w:rPr>
          <w:rFonts w:ascii="Arial" w:hAnsi="Arial" w:cs="Arial"/>
          <w:sz w:val="24"/>
          <w:szCs w:val="24"/>
        </w:rPr>
        <w:t>classic</w:t>
      </w:r>
      <w:proofErr w:type="spellEnd"/>
      <w:r w:rsidRPr="00A8146D">
        <w:rPr>
          <w:rFonts w:ascii="Arial" w:hAnsi="Arial" w:cs="Arial"/>
          <w:sz w:val="24"/>
          <w:szCs w:val="24"/>
        </w:rPr>
        <w:t xml:space="preserve"> </w:t>
      </w:r>
      <w:proofErr w:type="spellStart"/>
      <w:r w:rsidRPr="00A8146D">
        <w:rPr>
          <w:rFonts w:ascii="Arial" w:hAnsi="Arial" w:cs="Arial"/>
          <w:sz w:val="24"/>
          <w:szCs w:val="24"/>
        </w:rPr>
        <w:t>and</w:t>
      </w:r>
      <w:proofErr w:type="spellEnd"/>
      <w:r w:rsidRPr="00A8146D">
        <w:rPr>
          <w:rFonts w:ascii="Arial" w:hAnsi="Arial" w:cs="Arial"/>
          <w:sz w:val="24"/>
          <w:szCs w:val="24"/>
        </w:rPr>
        <w:t xml:space="preserve"> </w:t>
      </w:r>
      <w:proofErr w:type="spellStart"/>
      <w:r w:rsidRPr="00A8146D">
        <w:rPr>
          <w:rFonts w:ascii="Arial" w:hAnsi="Arial" w:cs="Arial"/>
          <w:sz w:val="24"/>
          <w:szCs w:val="24"/>
        </w:rPr>
        <w:t>contemporary</w:t>
      </w:r>
      <w:proofErr w:type="spellEnd"/>
      <w:r w:rsidRPr="00A8146D">
        <w:rPr>
          <w:rFonts w:ascii="Arial" w:hAnsi="Arial" w:cs="Arial"/>
          <w:sz w:val="24"/>
          <w:szCs w:val="24"/>
        </w:rPr>
        <w:t xml:space="preserve"> </w:t>
      </w:r>
      <w:proofErr w:type="spellStart"/>
      <w:r w:rsidRPr="00A8146D">
        <w:rPr>
          <w:rFonts w:ascii="Arial" w:hAnsi="Arial" w:cs="Arial"/>
          <w:sz w:val="24"/>
          <w:szCs w:val="24"/>
        </w:rPr>
        <w:t>views</w:t>
      </w:r>
      <w:proofErr w:type="spellEnd"/>
      <w:r w:rsidRPr="00A8146D">
        <w:rPr>
          <w:rFonts w:ascii="Arial" w:hAnsi="Arial" w:cs="Arial"/>
          <w:sz w:val="24"/>
          <w:szCs w:val="24"/>
        </w:rPr>
        <w:t xml:space="preserve">. Nova York: The </w:t>
      </w:r>
      <w:proofErr w:type="spellStart"/>
      <w:r w:rsidRPr="00A8146D">
        <w:rPr>
          <w:rFonts w:ascii="Arial" w:hAnsi="Arial" w:cs="Arial"/>
          <w:sz w:val="24"/>
          <w:szCs w:val="24"/>
        </w:rPr>
        <w:t>Free</w:t>
      </w:r>
      <w:proofErr w:type="spellEnd"/>
      <w:r w:rsidRPr="00A8146D">
        <w:rPr>
          <w:rFonts w:ascii="Arial" w:hAnsi="Arial" w:cs="Arial"/>
          <w:sz w:val="24"/>
          <w:szCs w:val="24"/>
        </w:rPr>
        <w:t xml:space="preserve"> Press, 1995, p. 38-49. Ed. orig. 1945.</w:t>
      </w:r>
    </w:p>
    <w:p w:rsidR="00A8146D" w:rsidRPr="00A8146D" w:rsidRDefault="00A8146D" w:rsidP="00A8146D">
      <w:pPr>
        <w:spacing w:line="240" w:lineRule="auto"/>
        <w:jc w:val="both"/>
        <w:rPr>
          <w:rFonts w:ascii="Arial" w:hAnsi="Arial" w:cs="Arial"/>
          <w:sz w:val="24"/>
          <w:szCs w:val="24"/>
        </w:rPr>
      </w:pPr>
      <w:r w:rsidRPr="00A8146D">
        <w:rPr>
          <w:rFonts w:ascii="Arial" w:hAnsi="Arial" w:cs="Arial"/>
          <w:sz w:val="24"/>
          <w:szCs w:val="24"/>
        </w:rPr>
        <w:t xml:space="preserve">SUTHERLAND, Edwin H. </w:t>
      </w:r>
      <w:r w:rsidRPr="00A8146D">
        <w:rPr>
          <w:rFonts w:ascii="Arial" w:hAnsi="Arial" w:cs="Arial"/>
          <w:b/>
          <w:sz w:val="24"/>
          <w:szCs w:val="24"/>
        </w:rPr>
        <w:t xml:space="preserve">White-collar crime – </w:t>
      </w:r>
      <w:proofErr w:type="spellStart"/>
      <w:r w:rsidRPr="00A8146D">
        <w:rPr>
          <w:rFonts w:ascii="Arial" w:hAnsi="Arial" w:cs="Arial"/>
          <w:b/>
          <w:sz w:val="24"/>
          <w:szCs w:val="24"/>
        </w:rPr>
        <w:t>the</w:t>
      </w:r>
      <w:proofErr w:type="spellEnd"/>
      <w:r w:rsidRPr="00A8146D">
        <w:rPr>
          <w:rFonts w:ascii="Arial" w:hAnsi="Arial" w:cs="Arial"/>
          <w:b/>
          <w:sz w:val="24"/>
          <w:szCs w:val="24"/>
        </w:rPr>
        <w:t xml:space="preserve"> </w:t>
      </w:r>
      <w:proofErr w:type="spellStart"/>
      <w:r w:rsidRPr="00A8146D">
        <w:rPr>
          <w:rFonts w:ascii="Arial" w:hAnsi="Arial" w:cs="Arial"/>
          <w:b/>
          <w:sz w:val="24"/>
          <w:szCs w:val="24"/>
        </w:rPr>
        <w:t>uncut</w:t>
      </w:r>
      <w:proofErr w:type="spellEnd"/>
      <w:r w:rsidRPr="00A8146D">
        <w:rPr>
          <w:rFonts w:ascii="Arial" w:hAnsi="Arial" w:cs="Arial"/>
          <w:b/>
          <w:sz w:val="24"/>
          <w:szCs w:val="24"/>
        </w:rPr>
        <w:t xml:space="preserve"> </w:t>
      </w:r>
      <w:proofErr w:type="spellStart"/>
      <w:r w:rsidRPr="00A8146D">
        <w:rPr>
          <w:rFonts w:ascii="Arial" w:hAnsi="Arial" w:cs="Arial"/>
          <w:b/>
          <w:sz w:val="24"/>
          <w:szCs w:val="24"/>
        </w:rPr>
        <w:t>version</w:t>
      </w:r>
      <w:proofErr w:type="spellEnd"/>
      <w:r w:rsidRPr="00A8146D">
        <w:rPr>
          <w:rFonts w:ascii="Arial" w:hAnsi="Arial" w:cs="Arial"/>
          <w:b/>
          <w:sz w:val="24"/>
          <w:szCs w:val="24"/>
        </w:rPr>
        <w:t>.</w:t>
      </w:r>
      <w:r w:rsidRPr="00A8146D">
        <w:rPr>
          <w:rFonts w:ascii="Arial" w:hAnsi="Arial" w:cs="Arial"/>
          <w:sz w:val="24"/>
          <w:szCs w:val="24"/>
        </w:rPr>
        <w:t xml:space="preserve"> Yale </w:t>
      </w:r>
      <w:proofErr w:type="spellStart"/>
      <w:r w:rsidRPr="00A8146D">
        <w:rPr>
          <w:rFonts w:ascii="Arial" w:hAnsi="Arial" w:cs="Arial"/>
          <w:sz w:val="24"/>
          <w:szCs w:val="24"/>
        </w:rPr>
        <w:t>University</w:t>
      </w:r>
      <w:proofErr w:type="spellEnd"/>
      <w:r w:rsidRPr="00A8146D">
        <w:rPr>
          <w:rFonts w:ascii="Arial" w:hAnsi="Arial" w:cs="Arial"/>
          <w:sz w:val="24"/>
          <w:szCs w:val="24"/>
        </w:rPr>
        <w:t xml:space="preserve"> Press, New Haven </w:t>
      </w:r>
      <w:proofErr w:type="spellStart"/>
      <w:r w:rsidRPr="00A8146D">
        <w:rPr>
          <w:rFonts w:ascii="Arial" w:hAnsi="Arial" w:cs="Arial"/>
          <w:sz w:val="24"/>
          <w:szCs w:val="24"/>
        </w:rPr>
        <w:t>and</w:t>
      </w:r>
      <w:proofErr w:type="spellEnd"/>
      <w:r w:rsidRPr="00A8146D">
        <w:rPr>
          <w:rFonts w:ascii="Arial" w:hAnsi="Arial" w:cs="Arial"/>
          <w:sz w:val="24"/>
          <w:szCs w:val="24"/>
        </w:rPr>
        <w:t xml:space="preserve"> London, 1983, P. 7. Ed. orig.: 1949.</w:t>
      </w:r>
    </w:p>
    <w:p w:rsidR="008A1285" w:rsidRPr="00A8146D" w:rsidRDefault="008A1285" w:rsidP="00A8146D">
      <w:pPr>
        <w:pStyle w:val="NormalWeb"/>
        <w:spacing w:line="240" w:lineRule="auto"/>
        <w:jc w:val="both"/>
        <w:rPr>
          <w:rFonts w:ascii="Arial" w:hAnsi="Arial" w:cs="Arial"/>
        </w:rPr>
      </w:pPr>
      <w:r w:rsidRPr="00A8146D">
        <w:rPr>
          <w:rFonts w:ascii="Arial" w:hAnsi="Arial" w:cs="Arial"/>
        </w:rPr>
        <w:t xml:space="preserve">VAZ, Paulo Afonso Brum; MEDINA, Ranier Souza. </w:t>
      </w:r>
      <w:r w:rsidRPr="00A8146D">
        <w:rPr>
          <w:rFonts w:ascii="Arial" w:hAnsi="Arial" w:cs="Arial"/>
          <w:b/>
          <w:bCs/>
        </w:rPr>
        <w:t xml:space="preserve">Direito Penal Econômico e Crimes Contra o Sistema Financeiro Nacional. </w:t>
      </w:r>
      <w:r w:rsidRPr="00A8146D">
        <w:rPr>
          <w:rFonts w:ascii="Arial" w:hAnsi="Arial" w:cs="Arial"/>
        </w:rPr>
        <w:t>São Paulo: Conceito Editorial, 2012.</w:t>
      </w:r>
    </w:p>
    <w:p w:rsidR="006A34E5" w:rsidRPr="00A8146D" w:rsidRDefault="00A8146D" w:rsidP="00A8146D">
      <w:pPr>
        <w:pStyle w:val="NormalWeb"/>
        <w:spacing w:line="240" w:lineRule="auto"/>
        <w:jc w:val="both"/>
        <w:rPr>
          <w:rFonts w:ascii="Arial" w:hAnsi="Arial" w:cs="Arial"/>
        </w:rPr>
      </w:pPr>
      <w:r w:rsidRPr="00A8146D">
        <w:rPr>
          <w:rFonts w:ascii="Arial" w:hAnsi="Arial" w:cs="Arial"/>
        </w:rPr>
        <w:t>ZAFFARONI, Eugenio Raul</w:t>
      </w:r>
      <w:r>
        <w:rPr>
          <w:rFonts w:ascii="Arial" w:hAnsi="Arial" w:cs="Arial"/>
        </w:rPr>
        <w:t>.</w:t>
      </w:r>
      <w:r w:rsidRPr="00A8146D">
        <w:rPr>
          <w:rFonts w:ascii="Arial" w:hAnsi="Arial" w:cs="Arial"/>
        </w:rPr>
        <w:t xml:space="preserve"> </w:t>
      </w:r>
      <w:r w:rsidRPr="00A8146D">
        <w:rPr>
          <w:rFonts w:ascii="Arial" w:hAnsi="Arial" w:cs="Arial"/>
          <w:b/>
        </w:rPr>
        <w:t>O Inimigo do Direito Penal</w:t>
      </w:r>
      <w:r>
        <w:rPr>
          <w:rFonts w:ascii="Arial" w:hAnsi="Arial" w:cs="Arial"/>
        </w:rPr>
        <w:t>.</w:t>
      </w:r>
      <w:r w:rsidRPr="00A8146D">
        <w:rPr>
          <w:rFonts w:ascii="Arial" w:hAnsi="Arial" w:cs="Arial"/>
        </w:rPr>
        <w:t xml:space="preserve"> São Paulo: </w:t>
      </w:r>
      <w:proofErr w:type="spellStart"/>
      <w:r w:rsidRPr="00A8146D">
        <w:rPr>
          <w:rFonts w:ascii="Arial" w:hAnsi="Arial" w:cs="Arial"/>
        </w:rPr>
        <w:t>Revan</w:t>
      </w:r>
      <w:proofErr w:type="spellEnd"/>
      <w:r w:rsidRPr="00A8146D">
        <w:rPr>
          <w:rFonts w:ascii="Arial" w:hAnsi="Arial" w:cs="Arial"/>
        </w:rPr>
        <w:t>, 2012.</w:t>
      </w:r>
    </w:p>
    <w:p w:rsidR="008A1285" w:rsidRPr="008A1285" w:rsidRDefault="008A1285" w:rsidP="008A1285">
      <w:pPr>
        <w:pStyle w:val="NormalWeb"/>
        <w:spacing w:line="360" w:lineRule="auto"/>
        <w:jc w:val="both"/>
        <w:rPr>
          <w:rFonts w:ascii="Arial" w:hAnsi="Arial" w:cs="Arial"/>
          <w:b/>
        </w:rPr>
      </w:pPr>
      <w:bookmarkStart w:id="1" w:name="_GoBack"/>
      <w:bookmarkEnd w:id="1"/>
    </w:p>
    <w:sectPr w:rsidR="008A1285" w:rsidRPr="008A1285">
      <w:footerReference w:type="default" r:id="rId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D67" w:rsidRDefault="00272D67" w:rsidP="000420B5">
      <w:pPr>
        <w:spacing w:after="0" w:line="240" w:lineRule="auto"/>
      </w:pPr>
      <w:r>
        <w:separator/>
      </w:r>
    </w:p>
  </w:endnote>
  <w:endnote w:type="continuationSeparator" w:id="0">
    <w:p w:rsidR="00272D67" w:rsidRDefault="00272D67" w:rsidP="0004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963682"/>
      <w:docPartObj>
        <w:docPartGallery w:val="Page Numbers (Bottom of Page)"/>
        <w:docPartUnique/>
      </w:docPartObj>
    </w:sdtPr>
    <w:sdtEndPr/>
    <w:sdtContent>
      <w:p w:rsidR="000420B5" w:rsidRDefault="000420B5">
        <w:pPr>
          <w:pStyle w:val="Rodap"/>
          <w:jc w:val="right"/>
        </w:pPr>
        <w:r>
          <w:fldChar w:fldCharType="begin"/>
        </w:r>
        <w:r>
          <w:instrText>PAGE   \* MERGEFORMAT</w:instrText>
        </w:r>
        <w:r>
          <w:fldChar w:fldCharType="separate"/>
        </w:r>
        <w:r>
          <w:t>2</w:t>
        </w:r>
        <w:r>
          <w:fldChar w:fldCharType="end"/>
        </w:r>
      </w:p>
    </w:sdtContent>
  </w:sdt>
  <w:p w:rsidR="000420B5" w:rsidRDefault="000420B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D67" w:rsidRDefault="00272D67" w:rsidP="000420B5">
      <w:pPr>
        <w:spacing w:after="0" w:line="240" w:lineRule="auto"/>
      </w:pPr>
      <w:r>
        <w:separator/>
      </w:r>
    </w:p>
  </w:footnote>
  <w:footnote w:type="continuationSeparator" w:id="0">
    <w:p w:rsidR="00272D67" w:rsidRDefault="00272D67" w:rsidP="00042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5608"/>
    <w:multiLevelType w:val="hybridMultilevel"/>
    <w:tmpl w:val="60E0CBB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27D1341A"/>
    <w:multiLevelType w:val="multilevel"/>
    <w:tmpl w:val="05A02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8E74CE"/>
    <w:multiLevelType w:val="multilevel"/>
    <w:tmpl w:val="4A9E0D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507978DC"/>
    <w:multiLevelType w:val="hybridMultilevel"/>
    <w:tmpl w:val="178EFC4C"/>
    <w:lvl w:ilvl="0" w:tplc="3D403EB6">
      <w:start w:val="1"/>
      <w:numFmt w:val="decimal"/>
      <w:lvlText w:val="%1&gt;"/>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4D03C94"/>
    <w:multiLevelType w:val="hybridMultilevel"/>
    <w:tmpl w:val="585AE6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37"/>
    <w:rsid w:val="00000A28"/>
    <w:rsid w:val="00006E82"/>
    <w:rsid w:val="0002386A"/>
    <w:rsid w:val="000313C1"/>
    <w:rsid w:val="000420B5"/>
    <w:rsid w:val="00057061"/>
    <w:rsid w:val="00062581"/>
    <w:rsid w:val="00063E1D"/>
    <w:rsid w:val="00070323"/>
    <w:rsid w:val="00096F96"/>
    <w:rsid w:val="000A49FA"/>
    <w:rsid w:val="000A51B2"/>
    <w:rsid w:val="000B2FEB"/>
    <w:rsid w:val="000D2806"/>
    <w:rsid w:val="000D4939"/>
    <w:rsid w:val="000E0AFD"/>
    <w:rsid w:val="000E2F74"/>
    <w:rsid w:val="000F5E89"/>
    <w:rsid w:val="000F610C"/>
    <w:rsid w:val="00100C83"/>
    <w:rsid w:val="001312CD"/>
    <w:rsid w:val="00152352"/>
    <w:rsid w:val="00161482"/>
    <w:rsid w:val="00171CFE"/>
    <w:rsid w:val="00197582"/>
    <w:rsid w:val="001A4E5C"/>
    <w:rsid w:val="001C701D"/>
    <w:rsid w:val="001D621D"/>
    <w:rsid w:val="001E15D6"/>
    <w:rsid w:val="001E410E"/>
    <w:rsid w:val="001E4373"/>
    <w:rsid w:val="001F6B42"/>
    <w:rsid w:val="00210251"/>
    <w:rsid w:val="00220882"/>
    <w:rsid w:val="00224B95"/>
    <w:rsid w:val="0026581A"/>
    <w:rsid w:val="00266932"/>
    <w:rsid w:val="002679EC"/>
    <w:rsid w:val="00272D67"/>
    <w:rsid w:val="002934E6"/>
    <w:rsid w:val="002973D2"/>
    <w:rsid w:val="002B2EBF"/>
    <w:rsid w:val="002E19B0"/>
    <w:rsid w:val="002F1EE8"/>
    <w:rsid w:val="002F731A"/>
    <w:rsid w:val="0030549B"/>
    <w:rsid w:val="00310405"/>
    <w:rsid w:val="0034496C"/>
    <w:rsid w:val="003450B5"/>
    <w:rsid w:val="003620CC"/>
    <w:rsid w:val="003951F2"/>
    <w:rsid w:val="003A796D"/>
    <w:rsid w:val="003B0B79"/>
    <w:rsid w:val="003B3528"/>
    <w:rsid w:val="003B66DC"/>
    <w:rsid w:val="003B6C4E"/>
    <w:rsid w:val="003C1037"/>
    <w:rsid w:val="003C3B23"/>
    <w:rsid w:val="003D2E15"/>
    <w:rsid w:val="003E38DE"/>
    <w:rsid w:val="003E3C99"/>
    <w:rsid w:val="003F01AC"/>
    <w:rsid w:val="00401E7D"/>
    <w:rsid w:val="0042323D"/>
    <w:rsid w:val="00423F5A"/>
    <w:rsid w:val="00424363"/>
    <w:rsid w:val="004312E0"/>
    <w:rsid w:val="0043183E"/>
    <w:rsid w:val="00440F2A"/>
    <w:rsid w:val="00461064"/>
    <w:rsid w:val="00466BDC"/>
    <w:rsid w:val="00472DA2"/>
    <w:rsid w:val="00486618"/>
    <w:rsid w:val="00493177"/>
    <w:rsid w:val="00495E86"/>
    <w:rsid w:val="004C1E91"/>
    <w:rsid w:val="004E7910"/>
    <w:rsid w:val="00506345"/>
    <w:rsid w:val="00537AE0"/>
    <w:rsid w:val="00553D80"/>
    <w:rsid w:val="00556778"/>
    <w:rsid w:val="00567EEE"/>
    <w:rsid w:val="00577DE0"/>
    <w:rsid w:val="0058229F"/>
    <w:rsid w:val="0059752D"/>
    <w:rsid w:val="005A1129"/>
    <w:rsid w:val="005A5FA0"/>
    <w:rsid w:val="005B1E00"/>
    <w:rsid w:val="005B55A0"/>
    <w:rsid w:val="005C62AA"/>
    <w:rsid w:val="005D2694"/>
    <w:rsid w:val="005D6DC5"/>
    <w:rsid w:val="005E49CD"/>
    <w:rsid w:val="005E7106"/>
    <w:rsid w:val="005F3663"/>
    <w:rsid w:val="00603921"/>
    <w:rsid w:val="0063324A"/>
    <w:rsid w:val="006448CB"/>
    <w:rsid w:val="00645A5A"/>
    <w:rsid w:val="00655E11"/>
    <w:rsid w:val="00665109"/>
    <w:rsid w:val="0066750A"/>
    <w:rsid w:val="00673891"/>
    <w:rsid w:val="00693BC8"/>
    <w:rsid w:val="006972F4"/>
    <w:rsid w:val="006A314D"/>
    <w:rsid w:val="006A34E5"/>
    <w:rsid w:val="006B5109"/>
    <w:rsid w:val="006D0B1C"/>
    <w:rsid w:val="006D4063"/>
    <w:rsid w:val="006E21EA"/>
    <w:rsid w:val="00720213"/>
    <w:rsid w:val="007321CD"/>
    <w:rsid w:val="00734A80"/>
    <w:rsid w:val="00735272"/>
    <w:rsid w:val="007358F6"/>
    <w:rsid w:val="00772100"/>
    <w:rsid w:val="00773C6A"/>
    <w:rsid w:val="007824C7"/>
    <w:rsid w:val="00782910"/>
    <w:rsid w:val="00787C18"/>
    <w:rsid w:val="00791B24"/>
    <w:rsid w:val="0079217F"/>
    <w:rsid w:val="007C062C"/>
    <w:rsid w:val="007D3876"/>
    <w:rsid w:val="007D6F26"/>
    <w:rsid w:val="007F54C7"/>
    <w:rsid w:val="00802A14"/>
    <w:rsid w:val="00813843"/>
    <w:rsid w:val="00814D87"/>
    <w:rsid w:val="008267F6"/>
    <w:rsid w:val="008361D0"/>
    <w:rsid w:val="00853401"/>
    <w:rsid w:val="00856940"/>
    <w:rsid w:val="008817B2"/>
    <w:rsid w:val="00883B43"/>
    <w:rsid w:val="008A1285"/>
    <w:rsid w:val="008B2A92"/>
    <w:rsid w:val="008B7893"/>
    <w:rsid w:val="008C0C37"/>
    <w:rsid w:val="008C789E"/>
    <w:rsid w:val="008D0B10"/>
    <w:rsid w:val="008E673A"/>
    <w:rsid w:val="009031C8"/>
    <w:rsid w:val="00905460"/>
    <w:rsid w:val="00910B51"/>
    <w:rsid w:val="00925F20"/>
    <w:rsid w:val="009716D2"/>
    <w:rsid w:val="00972667"/>
    <w:rsid w:val="00976C52"/>
    <w:rsid w:val="00980469"/>
    <w:rsid w:val="00984729"/>
    <w:rsid w:val="0098743F"/>
    <w:rsid w:val="00992CAF"/>
    <w:rsid w:val="009C392B"/>
    <w:rsid w:val="009F2062"/>
    <w:rsid w:val="00A273AD"/>
    <w:rsid w:val="00A41932"/>
    <w:rsid w:val="00A56E1F"/>
    <w:rsid w:val="00A67B59"/>
    <w:rsid w:val="00A8146D"/>
    <w:rsid w:val="00A963C9"/>
    <w:rsid w:val="00AC4037"/>
    <w:rsid w:val="00AC4DA8"/>
    <w:rsid w:val="00AD3752"/>
    <w:rsid w:val="00AD56B2"/>
    <w:rsid w:val="00AE0F7C"/>
    <w:rsid w:val="00AE37D3"/>
    <w:rsid w:val="00AE4BFA"/>
    <w:rsid w:val="00AF7630"/>
    <w:rsid w:val="00B10FC1"/>
    <w:rsid w:val="00B118A5"/>
    <w:rsid w:val="00B46CBC"/>
    <w:rsid w:val="00B550B6"/>
    <w:rsid w:val="00B552F7"/>
    <w:rsid w:val="00B567BE"/>
    <w:rsid w:val="00B62101"/>
    <w:rsid w:val="00B64EF6"/>
    <w:rsid w:val="00B66510"/>
    <w:rsid w:val="00B66679"/>
    <w:rsid w:val="00BB59EA"/>
    <w:rsid w:val="00BB62EE"/>
    <w:rsid w:val="00BD5BE5"/>
    <w:rsid w:val="00BF3462"/>
    <w:rsid w:val="00BF5B5F"/>
    <w:rsid w:val="00C16ECC"/>
    <w:rsid w:val="00C361A8"/>
    <w:rsid w:val="00C4012F"/>
    <w:rsid w:val="00C43BFC"/>
    <w:rsid w:val="00C44E7A"/>
    <w:rsid w:val="00C46985"/>
    <w:rsid w:val="00C5415E"/>
    <w:rsid w:val="00C571E0"/>
    <w:rsid w:val="00C579CC"/>
    <w:rsid w:val="00C624D8"/>
    <w:rsid w:val="00C677E7"/>
    <w:rsid w:val="00C80C72"/>
    <w:rsid w:val="00C835DD"/>
    <w:rsid w:val="00CB591D"/>
    <w:rsid w:val="00CC018B"/>
    <w:rsid w:val="00CC0A51"/>
    <w:rsid w:val="00CC3708"/>
    <w:rsid w:val="00CC39F2"/>
    <w:rsid w:val="00CE0350"/>
    <w:rsid w:val="00CE489D"/>
    <w:rsid w:val="00D04482"/>
    <w:rsid w:val="00D1558D"/>
    <w:rsid w:val="00D15A2E"/>
    <w:rsid w:val="00D270F1"/>
    <w:rsid w:val="00D335BA"/>
    <w:rsid w:val="00D530BA"/>
    <w:rsid w:val="00D55B63"/>
    <w:rsid w:val="00D61B65"/>
    <w:rsid w:val="00D641E7"/>
    <w:rsid w:val="00D818C6"/>
    <w:rsid w:val="00D83036"/>
    <w:rsid w:val="00D8322B"/>
    <w:rsid w:val="00D9158A"/>
    <w:rsid w:val="00DB5F8C"/>
    <w:rsid w:val="00DB7952"/>
    <w:rsid w:val="00DD1A0B"/>
    <w:rsid w:val="00DE0668"/>
    <w:rsid w:val="00DF39A9"/>
    <w:rsid w:val="00DF51D1"/>
    <w:rsid w:val="00E230D4"/>
    <w:rsid w:val="00E23A13"/>
    <w:rsid w:val="00E27721"/>
    <w:rsid w:val="00E30CB7"/>
    <w:rsid w:val="00E314C7"/>
    <w:rsid w:val="00E3470B"/>
    <w:rsid w:val="00E36559"/>
    <w:rsid w:val="00E41C55"/>
    <w:rsid w:val="00E54015"/>
    <w:rsid w:val="00E7533B"/>
    <w:rsid w:val="00E87F41"/>
    <w:rsid w:val="00EA3EE1"/>
    <w:rsid w:val="00EB73DD"/>
    <w:rsid w:val="00ED395B"/>
    <w:rsid w:val="00ED6FAC"/>
    <w:rsid w:val="00EF0C5F"/>
    <w:rsid w:val="00EF4F34"/>
    <w:rsid w:val="00EF5287"/>
    <w:rsid w:val="00F128C7"/>
    <w:rsid w:val="00F12E21"/>
    <w:rsid w:val="00F134F7"/>
    <w:rsid w:val="00F57DD3"/>
    <w:rsid w:val="00F648D8"/>
    <w:rsid w:val="00F83DE8"/>
    <w:rsid w:val="00FA2E29"/>
    <w:rsid w:val="00FB3DEA"/>
    <w:rsid w:val="00FB7660"/>
    <w:rsid w:val="00FC3C90"/>
    <w:rsid w:val="00FD4C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0240"/>
  <w15:chartTrackingRefBased/>
  <w15:docId w15:val="{BDB1C013-A6A7-44DB-9E84-907DADFA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B3DEA"/>
    <w:pPr>
      <w:spacing w:after="240" w:line="343" w:lineRule="atLeast"/>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B3DEA"/>
    <w:rPr>
      <w:i/>
      <w:iCs/>
    </w:rPr>
  </w:style>
  <w:style w:type="paragraph" w:styleId="PargrafodaLista">
    <w:name w:val="List Paragraph"/>
    <w:basedOn w:val="Normal"/>
    <w:uiPriority w:val="34"/>
    <w:qFormat/>
    <w:rsid w:val="00FB3DEA"/>
    <w:pPr>
      <w:ind w:left="720"/>
      <w:contextualSpacing/>
    </w:pPr>
  </w:style>
  <w:style w:type="character" w:styleId="Forte">
    <w:name w:val="Strong"/>
    <w:basedOn w:val="Fontepargpadro"/>
    <w:uiPriority w:val="22"/>
    <w:qFormat/>
    <w:rsid w:val="008A1285"/>
    <w:rPr>
      <w:b/>
      <w:bCs/>
    </w:rPr>
  </w:style>
  <w:style w:type="paragraph" w:styleId="Cabealho">
    <w:name w:val="header"/>
    <w:basedOn w:val="Normal"/>
    <w:link w:val="CabealhoChar"/>
    <w:uiPriority w:val="99"/>
    <w:unhideWhenUsed/>
    <w:rsid w:val="000420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20B5"/>
  </w:style>
  <w:style w:type="paragraph" w:styleId="Rodap">
    <w:name w:val="footer"/>
    <w:basedOn w:val="Normal"/>
    <w:link w:val="RodapChar"/>
    <w:uiPriority w:val="99"/>
    <w:unhideWhenUsed/>
    <w:rsid w:val="000420B5"/>
    <w:pPr>
      <w:tabs>
        <w:tab w:val="center" w:pos="4252"/>
        <w:tab w:val="right" w:pos="8504"/>
      </w:tabs>
      <w:spacing w:after="0" w:line="240" w:lineRule="auto"/>
    </w:pPr>
  </w:style>
  <w:style w:type="character" w:customStyle="1" w:styleId="RodapChar">
    <w:name w:val="Rodapé Char"/>
    <w:basedOn w:val="Fontepargpadro"/>
    <w:link w:val="Rodap"/>
    <w:uiPriority w:val="99"/>
    <w:rsid w:val="000420B5"/>
  </w:style>
  <w:style w:type="character" w:styleId="Hyperlink">
    <w:name w:val="Hyperlink"/>
    <w:basedOn w:val="Fontepargpadro"/>
    <w:uiPriority w:val="99"/>
    <w:semiHidden/>
    <w:unhideWhenUsed/>
    <w:rsid w:val="000A5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40821">
      <w:bodyDiv w:val="1"/>
      <w:marLeft w:val="0"/>
      <w:marRight w:val="0"/>
      <w:marTop w:val="780"/>
      <w:marBottom w:val="0"/>
      <w:divBdr>
        <w:top w:val="none" w:sz="0" w:space="0" w:color="auto"/>
        <w:left w:val="none" w:sz="0" w:space="0" w:color="auto"/>
        <w:bottom w:val="none" w:sz="0" w:space="0" w:color="auto"/>
        <w:right w:val="none" w:sz="0" w:space="0" w:color="auto"/>
      </w:divBdr>
      <w:divsChild>
        <w:div w:id="1919552623">
          <w:marLeft w:val="0"/>
          <w:marRight w:val="0"/>
          <w:marTop w:val="0"/>
          <w:marBottom w:val="0"/>
          <w:divBdr>
            <w:top w:val="none" w:sz="0" w:space="0" w:color="auto"/>
            <w:left w:val="none" w:sz="0" w:space="0" w:color="auto"/>
            <w:bottom w:val="none" w:sz="0" w:space="0" w:color="auto"/>
            <w:right w:val="none" w:sz="0" w:space="0" w:color="auto"/>
          </w:divBdr>
          <w:divsChild>
            <w:div w:id="1404181926">
              <w:marLeft w:val="0"/>
              <w:marRight w:val="0"/>
              <w:marTop w:val="0"/>
              <w:marBottom w:val="0"/>
              <w:divBdr>
                <w:top w:val="none" w:sz="0" w:space="0" w:color="auto"/>
                <w:left w:val="none" w:sz="0" w:space="0" w:color="auto"/>
                <w:bottom w:val="none" w:sz="0" w:space="0" w:color="auto"/>
                <w:right w:val="none" w:sz="0" w:space="0" w:color="auto"/>
              </w:divBdr>
              <w:divsChild>
                <w:div w:id="251747643">
                  <w:marLeft w:val="0"/>
                  <w:marRight w:val="0"/>
                  <w:marTop w:val="0"/>
                  <w:marBottom w:val="0"/>
                  <w:divBdr>
                    <w:top w:val="none" w:sz="0" w:space="0" w:color="auto"/>
                    <w:left w:val="none" w:sz="0" w:space="0" w:color="auto"/>
                    <w:bottom w:val="none" w:sz="0" w:space="0" w:color="auto"/>
                    <w:right w:val="none" w:sz="0" w:space="0" w:color="auto"/>
                  </w:divBdr>
                  <w:divsChild>
                    <w:div w:id="1739942543">
                      <w:marLeft w:val="0"/>
                      <w:marRight w:val="0"/>
                      <w:marTop w:val="0"/>
                      <w:marBottom w:val="0"/>
                      <w:divBdr>
                        <w:top w:val="none" w:sz="0" w:space="0" w:color="auto"/>
                        <w:left w:val="none" w:sz="0" w:space="0" w:color="auto"/>
                        <w:bottom w:val="none" w:sz="0" w:space="0" w:color="auto"/>
                        <w:right w:val="none" w:sz="0" w:space="0" w:color="auto"/>
                      </w:divBdr>
                      <w:divsChild>
                        <w:div w:id="769396166">
                          <w:marLeft w:val="0"/>
                          <w:marRight w:val="0"/>
                          <w:marTop w:val="0"/>
                          <w:marBottom w:val="0"/>
                          <w:divBdr>
                            <w:top w:val="none" w:sz="0" w:space="0" w:color="auto"/>
                            <w:left w:val="none" w:sz="0" w:space="0" w:color="auto"/>
                            <w:bottom w:val="none" w:sz="0" w:space="0" w:color="auto"/>
                            <w:right w:val="none" w:sz="0" w:space="0" w:color="auto"/>
                          </w:divBdr>
                          <w:divsChild>
                            <w:div w:id="936206798">
                              <w:marLeft w:val="0"/>
                              <w:marRight w:val="0"/>
                              <w:marTop w:val="0"/>
                              <w:marBottom w:val="0"/>
                              <w:divBdr>
                                <w:top w:val="none" w:sz="0" w:space="0" w:color="auto"/>
                                <w:left w:val="none" w:sz="0" w:space="0" w:color="auto"/>
                                <w:bottom w:val="none" w:sz="0" w:space="0" w:color="auto"/>
                                <w:right w:val="none" w:sz="0" w:space="0" w:color="auto"/>
                              </w:divBdr>
                              <w:divsChild>
                                <w:div w:id="463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86219">
      <w:bodyDiv w:val="1"/>
      <w:marLeft w:val="0"/>
      <w:marRight w:val="0"/>
      <w:marTop w:val="0"/>
      <w:marBottom w:val="0"/>
      <w:divBdr>
        <w:top w:val="none" w:sz="0" w:space="0" w:color="auto"/>
        <w:left w:val="none" w:sz="0" w:space="0" w:color="auto"/>
        <w:bottom w:val="none" w:sz="0" w:space="0" w:color="auto"/>
        <w:right w:val="none" w:sz="0" w:space="0" w:color="auto"/>
      </w:divBdr>
      <w:divsChild>
        <w:div w:id="1089695150">
          <w:marLeft w:val="0"/>
          <w:marRight w:val="0"/>
          <w:marTop w:val="0"/>
          <w:marBottom w:val="0"/>
          <w:divBdr>
            <w:top w:val="none" w:sz="0" w:space="0" w:color="auto"/>
            <w:left w:val="none" w:sz="0" w:space="0" w:color="auto"/>
            <w:bottom w:val="none" w:sz="0" w:space="0" w:color="auto"/>
            <w:right w:val="none" w:sz="0" w:space="0" w:color="auto"/>
          </w:divBdr>
          <w:divsChild>
            <w:div w:id="348605317">
              <w:marLeft w:val="0"/>
              <w:marRight w:val="0"/>
              <w:marTop w:val="0"/>
              <w:marBottom w:val="0"/>
              <w:divBdr>
                <w:top w:val="none" w:sz="0" w:space="0" w:color="auto"/>
                <w:left w:val="none" w:sz="0" w:space="0" w:color="auto"/>
                <w:bottom w:val="none" w:sz="0" w:space="0" w:color="auto"/>
                <w:right w:val="none" w:sz="0" w:space="0" w:color="auto"/>
              </w:divBdr>
              <w:divsChild>
                <w:div w:id="1117722513">
                  <w:marLeft w:val="0"/>
                  <w:marRight w:val="0"/>
                  <w:marTop w:val="0"/>
                  <w:marBottom w:val="0"/>
                  <w:divBdr>
                    <w:top w:val="none" w:sz="0" w:space="0" w:color="auto"/>
                    <w:left w:val="none" w:sz="0" w:space="0" w:color="auto"/>
                    <w:bottom w:val="none" w:sz="0" w:space="0" w:color="auto"/>
                    <w:right w:val="none" w:sz="0" w:space="0" w:color="auto"/>
                  </w:divBdr>
                  <w:divsChild>
                    <w:div w:id="9567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12111">
      <w:bodyDiv w:val="1"/>
      <w:marLeft w:val="0"/>
      <w:marRight w:val="0"/>
      <w:marTop w:val="0"/>
      <w:marBottom w:val="0"/>
      <w:divBdr>
        <w:top w:val="none" w:sz="0" w:space="0" w:color="auto"/>
        <w:left w:val="none" w:sz="0" w:space="0" w:color="auto"/>
        <w:bottom w:val="none" w:sz="0" w:space="0" w:color="auto"/>
        <w:right w:val="none" w:sz="0" w:space="0" w:color="auto"/>
      </w:divBdr>
      <w:divsChild>
        <w:div w:id="549879129">
          <w:marLeft w:val="0"/>
          <w:marRight w:val="0"/>
          <w:marTop w:val="0"/>
          <w:marBottom w:val="0"/>
          <w:divBdr>
            <w:top w:val="none" w:sz="0" w:space="0" w:color="auto"/>
            <w:left w:val="none" w:sz="0" w:space="0" w:color="auto"/>
            <w:bottom w:val="none" w:sz="0" w:space="0" w:color="auto"/>
            <w:right w:val="none" w:sz="0" w:space="0" w:color="auto"/>
          </w:divBdr>
          <w:divsChild>
            <w:div w:id="325864334">
              <w:marLeft w:val="0"/>
              <w:marRight w:val="0"/>
              <w:marTop w:val="0"/>
              <w:marBottom w:val="0"/>
              <w:divBdr>
                <w:top w:val="none" w:sz="0" w:space="0" w:color="auto"/>
                <w:left w:val="none" w:sz="0" w:space="0" w:color="auto"/>
                <w:bottom w:val="none" w:sz="0" w:space="0" w:color="auto"/>
                <w:right w:val="none" w:sz="0" w:space="0" w:color="auto"/>
              </w:divBdr>
              <w:divsChild>
                <w:div w:id="1316296729">
                  <w:marLeft w:val="0"/>
                  <w:marRight w:val="0"/>
                  <w:marTop w:val="0"/>
                  <w:marBottom w:val="0"/>
                  <w:divBdr>
                    <w:top w:val="none" w:sz="0" w:space="0" w:color="auto"/>
                    <w:left w:val="none" w:sz="0" w:space="0" w:color="auto"/>
                    <w:bottom w:val="none" w:sz="0" w:space="0" w:color="auto"/>
                    <w:right w:val="none" w:sz="0" w:space="0" w:color="auto"/>
                  </w:divBdr>
                  <w:divsChild>
                    <w:div w:id="211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wikipedia.org/wiki/Mandado_de_busca_e_apreens%C3%A3o" TargetMode="External"/><Relationship Id="rId18" Type="http://schemas.openxmlformats.org/officeDocument/2006/relationships/hyperlink" Target="https://pt.wikipedia.org/wiki/Propina_(portugu%C3%AAs_brasileiro)" TargetMode="External"/><Relationship Id="rId26" Type="http://schemas.openxmlformats.org/officeDocument/2006/relationships/hyperlink" Target="https://pt.wikipedia.org/wiki/Opera%C3%A7%C3%A3o_fraudulenta_de_c%C3%A2mbio" TargetMode="External"/><Relationship Id="rId3" Type="http://schemas.openxmlformats.org/officeDocument/2006/relationships/settings" Target="settings.xml"/><Relationship Id="rId21" Type="http://schemas.openxmlformats.org/officeDocument/2006/relationships/hyperlink" Target="https://pt.wikipedia.org/wiki/Corrup%C3%A7%C3%A3o_ativa" TargetMode="External"/><Relationship Id="rId7" Type="http://schemas.openxmlformats.org/officeDocument/2006/relationships/hyperlink" Target="https://pt.wikipedia.org/wiki/Imperativo_categ%C3%B3rico" TargetMode="External"/><Relationship Id="rId12" Type="http://schemas.openxmlformats.org/officeDocument/2006/relationships/hyperlink" Target="https://pt.wikipedia.org/wiki/Pol%C3%ADcia_Federal_do_Brasil" TargetMode="External"/><Relationship Id="rId17" Type="http://schemas.openxmlformats.org/officeDocument/2006/relationships/hyperlink" Target="https://pt.wikipedia.org/wiki/Lavagem_de_dinheiro" TargetMode="External"/><Relationship Id="rId25" Type="http://schemas.openxmlformats.org/officeDocument/2006/relationships/hyperlink" Target="https://pt.wikipedia.org/wiki/Obstru%C3%A7%C3%A3o_da_justi%C3%A7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t.wikipedia.org/wiki/Condu%C3%A7%C3%A3o_coercitiva" TargetMode="External"/><Relationship Id="rId20" Type="http://schemas.openxmlformats.org/officeDocument/2006/relationships/hyperlink" Target="https://pt.wikipedia.org/wiki/S%C3%A9rgio_Moro" TargetMode="External"/><Relationship Id="rId29" Type="http://schemas.openxmlformats.org/officeDocument/2006/relationships/hyperlink" Target="https://pt.wikipedia.org/wiki/Presidente_da_C%C3%A2mara_dos_Deputados_do_Bras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t.wikipedia.org/wiki/Dever" TargetMode="External"/><Relationship Id="rId24" Type="http://schemas.openxmlformats.org/officeDocument/2006/relationships/hyperlink" Target="https://pt.wikipedia.org/wiki/Crime_organizad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t.wikipedia.org/wiki/Pris%C3%A3o_preventiva" TargetMode="External"/><Relationship Id="rId23" Type="http://schemas.openxmlformats.org/officeDocument/2006/relationships/hyperlink" Target="https://pt.wikipedia.org/wiki/Gest%C3%A3o_fraudulenta" TargetMode="External"/><Relationship Id="rId28" Type="http://schemas.openxmlformats.org/officeDocument/2006/relationships/hyperlink" Target="https://pt.wikipedia.org/wiki/Presidente_do_Brasil" TargetMode="External"/><Relationship Id="rId10" Type="http://schemas.openxmlformats.org/officeDocument/2006/relationships/hyperlink" Target="https://pt.wikipedia.org/wiki/%C3%89tica" TargetMode="External"/><Relationship Id="rId19" Type="http://schemas.openxmlformats.org/officeDocument/2006/relationships/hyperlink" Target="https://pt.wikipedia.org/wiki/Fases_da_Opera%C3%A7%C3%A3o_Lava_Jato"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t.wikipedia.org/wiki/Immanuel_Kant" TargetMode="External"/><Relationship Id="rId14" Type="http://schemas.openxmlformats.org/officeDocument/2006/relationships/hyperlink" Target="https://pt.wikipedia.org/wiki/Pris%C3%A3o_tempor%C3%A1ria" TargetMode="External"/><Relationship Id="rId22" Type="http://schemas.openxmlformats.org/officeDocument/2006/relationships/hyperlink" Target="https://pt.wikipedia.org/wiki/Corrup%C3%A7%C3%A3o_passiva" TargetMode="External"/><Relationship Id="rId27" Type="http://schemas.openxmlformats.org/officeDocument/2006/relationships/hyperlink" Target="https://pt.wikipedia.org/wiki/Recebimento_de_vantagem_indevida" TargetMode="External"/><Relationship Id="rId30" Type="http://schemas.openxmlformats.org/officeDocument/2006/relationships/hyperlink" Target="https://pt.wikipedia.org/wiki/Presidente_do_Senado_Federal_do_Brasil" TargetMode="External"/><Relationship Id="rId8" Type="http://schemas.openxmlformats.org/officeDocument/2006/relationships/hyperlink" Target="https://pt.wikipedia.org/wiki/Filosofi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21</Pages>
  <Words>6526</Words>
  <Characters>35242</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Conceicao Santos</dc:creator>
  <cp:keywords/>
  <dc:description/>
  <cp:lastModifiedBy>Darlã Santos</cp:lastModifiedBy>
  <cp:revision>23</cp:revision>
  <dcterms:created xsi:type="dcterms:W3CDTF">2018-12-11T04:02:00Z</dcterms:created>
  <dcterms:modified xsi:type="dcterms:W3CDTF">2018-12-11T18:26:00Z</dcterms:modified>
</cp:coreProperties>
</file>