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627" w:rsidRDefault="00361627" w:rsidP="00652CFC">
      <w:pPr>
        <w:spacing w:after="0" w:line="360" w:lineRule="auto"/>
        <w:rPr>
          <w:rFonts w:ascii="Times New Roman" w:hAnsi="Times New Roman" w:cs="Times New Roman"/>
          <w:b/>
          <w:sz w:val="24"/>
          <w:szCs w:val="24"/>
        </w:rPr>
      </w:pPr>
      <w:r w:rsidRPr="00361627">
        <w:rPr>
          <w:rFonts w:ascii="Times New Roman" w:hAnsi="Times New Roman" w:cs="Times New Roman"/>
          <w:b/>
          <w:sz w:val="24"/>
          <w:szCs w:val="24"/>
        </w:rPr>
        <w:t>MEDIAÇÃO E CONCILIAÇÃO: UMA NOVA PERSPECTIVA A PARTIR DO CÓDIGO DE PROCESSO CIVIL DE 2015</w:t>
      </w:r>
    </w:p>
    <w:p w:rsidR="00652CFC" w:rsidRDefault="00652CFC" w:rsidP="00652CFC">
      <w:pPr>
        <w:spacing w:after="0" w:line="360" w:lineRule="auto"/>
        <w:rPr>
          <w:rFonts w:ascii="Times New Roman" w:hAnsi="Times New Roman" w:cs="Times New Roman"/>
          <w:b/>
          <w:sz w:val="24"/>
          <w:szCs w:val="24"/>
        </w:rPr>
      </w:pPr>
    </w:p>
    <w:p w:rsidR="00361627" w:rsidRDefault="003F034B" w:rsidP="00652CFC">
      <w:pPr>
        <w:spacing w:line="240" w:lineRule="auto"/>
        <w:jc w:val="right"/>
        <w:rPr>
          <w:rFonts w:ascii="Times New Roman" w:hAnsi="Times New Roman" w:cs="Times New Roman"/>
          <w:b/>
          <w:sz w:val="24"/>
          <w:szCs w:val="24"/>
        </w:rPr>
      </w:pPr>
      <w:r>
        <w:rPr>
          <w:rFonts w:ascii="Times New Roman" w:hAnsi="Times New Roman" w:cs="Times New Roman"/>
          <w:b/>
          <w:sz w:val="24"/>
          <w:szCs w:val="24"/>
        </w:rPr>
        <w:t>Carolina Costa Souto</w:t>
      </w:r>
      <w:r>
        <w:rPr>
          <w:rStyle w:val="Refdenotaderodap"/>
          <w:rFonts w:ascii="Times New Roman" w:hAnsi="Times New Roman" w:cs="Times New Roman"/>
          <w:b/>
          <w:sz w:val="24"/>
          <w:szCs w:val="24"/>
        </w:rPr>
        <w:footnoteReference w:id="1"/>
      </w:r>
    </w:p>
    <w:p w:rsidR="00361627" w:rsidRPr="00361627" w:rsidRDefault="003F034B" w:rsidP="00652CFC">
      <w:pPr>
        <w:spacing w:line="240" w:lineRule="auto"/>
        <w:jc w:val="right"/>
        <w:rPr>
          <w:rFonts w:ascii="Times New Roman" w:hAnsi="Times New Roman" w:cs="Times New Roman"/>
          <w:b/>
          <w:sz w:val="24"/>
          <w:szCs w:val="24"/>
        </w:rPr>
      </w:pPr>
      <w:r>
        <w:rPr>
          <w:rFonts w:ascii="Times New Roman" w:hAnsi="Times New Roman" w:cs="Times New Roman"/>
          <w:b/>
          <w:sz w:val="24"/>
          <w:szCs w:val="24"/>
        </w:rPr>
        <w:t>Prof. Fernando</w:t>
      </w:r>
      <w:r w:rsidR="00CB0347">
        <w:rPr>
          <w:rFonts w:ascii="Times New Roman" w:hAnsi="Times New Roman" w:cs="Times New Roman"/>
          <w:b/>
          <w:sz w:val="24"/>
          <w:szCs w:val="24"/>
        </w:rPr>
        <w:t xml:space="preserve"> Mário Pires</w:t>
      </w:r>
      <w:r>
        <w:rPr>
          <w:rFonts w:ascii="Times New Roman" w:hAnsi="Times New Roman" w:cs="Times New Roman"/>
          <w:b/>
          <w:sz w:val="24"/>
          <w:szCs w:val="24"/>
        </w:rPr>
        <w:t xml:space="preserve"> Daltro Júnior</w:t>
      </w:r>
      <w:r>
        <w:rPr>
          <w:rStyle w:val="Refdenotaderodap"/>
          <w:rFonts w:ascii="Times New Roman" w:hAnsi="Times New Roman" w:cs="Times New Roman"/>
          <w:b/>
          <w:sz w:val="24"/>
          <w:szCs w:val="24"/>
        </w:rPr>
        <w:footnoteReference w:id="2"/>
      </w:r>
    </w:p>
    <w:p w:rsidR="0058380A" w:rsidRDefault="0058380A" w:rsidP="00361627">
      <w:pPr>
        <w:jc w:val="both"/>
        <w:rPr>
          <w:rFonts w:ascii="Times New Roman" w:hAnsi="Times New Roman" w:cs="Times New Roman"/>
          <w:b/>
          <w:sz w:val="24"/>
          <w:szCs w:val="24"/>
        </w:rPr>
      </w:pPr>
    </w:p>
    <w:p w:rsidR="00361627" w:rsidRDefault="00361627" w:rsidP="00361627">
      <w:pPr>
        <w:jc w:val="both"/>
        <w:rPr>
          <w:rFonts w:ascii="Times New Roman" w:hAnsi="Times New Roman" w:cs="Times New Roman"/>
          <w:b/>
          <w:sz w:val="24"/>
          <w:szCs w:val="24"/>
        </w:rPr>
      </w:pPr>
      <w:r w:rsidRPr="00361627">
        <w:rPr>
          <w:rFonts w:ascii="Times New Roman" w:hAnsi="Times New Roman" w:cs="Times New Roman"/>
          <w:b/>
          <w:sz w:val="24"/>
          <w:szCs w:val="24"/>
        </w:rPr>
        <w:t>RESUMO:</w:t>
      </w:r>
    </w:p>
    <w:p w:rsidR="00361627" w:rsidRDefault="00EC7A1A" w:rsidP="00652C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 presente estudo tem como objetivo analisar os institutos da conciliação e da mediação a partir do Código de Processo Civil de 2015, bem como destacar de que forma</w:t>
      </w:r>
      <w:r w:rsidR="001377A6">
        <w:rPr>
          <w:rFonts w:ascii="Times New Roman" w:hAnsi="Times New Roman" w:cs="Times New Roman"/>
          <w:sz w:val="24"/>
          <w:szCs w:val="24"/>
        </w:rPr>
        <w:t xml:space="preserve"> o CPC/2015 contribui para uma solução efetiva através do estímulo à utilização dos meios alternativos de resolução de controvérsias. Será</w:t>
      </w:r>
      <w:r w:rsidR="00FE1526">
        <w:rPr>
          <w:rFonts w:ascii="Times New Roman" w:hAnsi="Times New Roman" w:cs="Times New Roman"/>
          <w:sz w:val="24"/>
          <w:szCs w:val="24"/>
        </w:rPr>
        <w:t xml:space="preserve"> </w:t>
      </w:r>
      <w:r w:rsidR="005F6ABA">
        <w:rPr>
          <w:rFonts w:ascii="Times New Roman" w:hAnsi="Times New Roman" w:cs="Times New Roman"/>
          <w:sz w:val="24"/>
          <w:szCs w:val="24"/>
        </w:rPr>
        <w:t>abordada</w:t>
      </w:r>
      <w:r w:rsidR="001377A6">
        <w:rPr>
          <w:rFonts w:ascii="Times New Roman" w:hAnsi="Times New Roman" w:cs="Times New Roman"/>
          <w:sz w:val="24"/>
          <w:szCs w:val="24"/>
        </w:rPr>
        <w:t xml:space="preserve"> também a temática da cultura do litigo ainda presente no ordenamento jurídico brasileiro até a nova concepção da cultura do consenso, os aspectos históricos da mediação e da conciliação, as distinções entre os dois institutos jurídicos, a evolução normativa até o CPC/2015, o desenvolvimento de práticas voltadas para a atividade mediativa e conciliativa no código, bem</w:t>
      </w:r>
      <w:r w:rsidR="00EB484C">
        <w:rPr>
          <w:rFonts w:ascii="Times New Roman" w:hAnsi="Times New Roman" w:cs="Times New Roman"/>
          <w:sz w:val="24"/>
          <w:szCs w:val="24"/>
        </w:rPr>
        <w:t xml:space="preserve"> como um breve exame do fenômeno da</w:t>
      </w:r>
      <w:r w:rsidR="001377A6">
        <w:rPr>
          <w:rFonts w:ascii="Times New Roman" w:hAnsi="Times New Roman" w:cs="Times New Roman"/>
          <w:sz w:val="24"/>
          <w:szCs w:val="24"/>
        </w:rPr>
        <w:t xml:space="preserve"> “</w:t>
      </w:r>
      <w:proofErr w:type="spellStart"/>
      <w:r w:rsidR="001377A6">
        <w:rPr>
          <w:rFonts w:ascii="Times New Roman" w:hAnsi="Times New Roman" w:cs="Times New Roman"/>
          <w:sz w:val="24"/>
          <w:szCs w:val="24"/>
        </w:rPr>
        <w:t>desjudicialização</w:t>
      </w:r>
      <w:proofErr w:type="spellEnd"/>
      <w:r w:rsidR="001377A6">
        <w:rPr>
          <w:rFonts w:ascii="Times New Roman" w:hAnsi="Times New Roman" w:cs="Times New Roman"/>
          <w:sz w:val="24"/>
          <w:szCs w:val="24"/>
        </w:rPr>
        <w:t>” e a atribuição dada aos tabeliães para realizar a mediação e a conciliação.</w:t>
      </w:r>
    </w:p>
    <w:p w:rsidR="005F6ABA" w:rsidRDefault="005F6ABA" w:rsidP="00652CFC">
      <w:pPr>
        <w:spacing w:after="0" w:line="240" w:lineRule="auto"/>
        <w:jc w:val="both"/>
        <w:rPr>
          <w:rFonts w:ascii="Times New Roman" w:hAnsi="Times New Roman" w:cs="Times New Roman"/>
          <w:sz w:val="24"/>
          <w:szCs w:val="24"/>
        </w:rPr>
      </w:pPr>
    </w:p>
    <w:p w:rsidR="005F6ABA" w:rsidRPr="00B14393" w:rsidRDefault="005F6ABA" w:rsidP="00652CFC">
      <w:pPr>
        <w:spacing w:after="0" w:line="240" w:lineRule="auto"/>
        <w:jc w:val="both"/>
        <w:rPr>
          <w:rFonts w:ascii="Times New Roman" w:hAnsi="Times New Roman" w:cs="Times New Roman"/>
          <w:sz w:val="24"/>
          <w:szCs w:val="24"/>
          <w:lang w:val="en-US"/>
        </w:rPr>
      </w:pPr>
      <w:r w:rsidRPr="005F6ABA">
        <w:rPr>
          <w:rFonts w:ascii="Times New Roman" w:hAnsi="Times New Roman" w:cs="Times New Roman"/>
          <w:b/>
          <w:sz w:val="24"/>
          <w:szCs w:val="24"/>
        </w:rPr>
        <w:t>PALAVRAS-CHAVE:</w:t>
      </w:r>
      <w:r>
        <w:rPr>
          <w:rFonts w:ascii="Times New Roman" w:hAnsi="Times New Roman" w:cs="Times New Roman"/>
          <w:sz w:val="24"/>
          <w:szCs w:val="24"/>
        </w:rPr>
        <w:t xml:space="preserve"> Mediação. Conciliação. Código de Processo Civil de 2015. </w:t>
      </w:r>
      <w:proofErr w:type="spellStart"/>
      <w:proofErr w:type="gramStart"/>
      <w:r w:rsidRPr="00B14393">
        <w:rPr>
          <w:rFonts w:ascii="Times New Roman" w:hAnsi="Times New Roman" w:cs="Times New Roman"/>
          <w:sz w:val="24"/>
          <w:szCs w:val="24"/>
          <w:lang w:val="en-US"/>
        </w:rPr>
        <w:t>Distinções</w:t>
      </w:r>
      <w:proofErr w:type="spellEnd"/>
      <w:r w:rsidRPr="00B14393">
        <w:rPr>
          <w:rFonts w:ascii="Times New Roman" w:hAnsi="Times New Roman" w:cs="Times New Roman"/>
          <w:sz w:val="24"/>
          <w:szCs w:val="24"/>
          <w:lang w:val="en-US"/>
        </w:rPr>
        <w:t>.</w:t>
      </w:r>
      <w:proofErr w:type="gramEnd"/>
      <w:r w:rsidRPr="00B14393">
        <w:rPr>
          <w:rFonts w:ascii="Times New Roman" w:hAnsi="Times New Roman" w:cs="Times New Roman"/>
          <w:sz w:val="24"/>
          <w:szCs w:val="24"/>
          <w:lang w:val="en-US"/>
        </w:rPr>
        <w:t xml:space="preserve"> </w:t>
      </w:r>
      <w:proofErr w:type="spellStart"/>
      <w:r w:rsidRPr="00B14393">
        <w:rPr>
          <w:rFonts w:ascii="Times New Roman" w:hAnsi="Times New Roman" w:cs="Times New Roman"/>
          <w:sz w:val="24"/>
          <w:szCs w:val="24"/>
          <w:lang w:val="en-US"/>
        </w:rPr>
        <w:t>Evolução</w:t>
      </w:r>
      <w:proofErr w:type="spellEnd"/>
      <w:r w:rsidRPr="00B14393">
        <w:rPr>
          <w:rFonts w:ascii="Times New Roman" w:hAnsi="Times New Roman" w:cs="Times New Roman"/>
          <w:sz w:val="24"/>
          <w:szCs w:val="24"/>
          <w:lang w:val="en-US"/>
        </w:rPr>
        <w:t xml:space="preserve"> </w:t>
      </w:r>
      <w:proofErr w:type="spellStart"/>
      <w:r w:rsidRPr="00B14393">
        <w:rPr>
          <w:rFonts w:ascii="Times New Roman" w:hAnsi="Times New Roman" w:cs="Times New Roman"/>
          <w:sz w:val="24"/>
          <w:szCs w:val="24"/>
          <w:lang w:val="en-US"/>
        </w:rPr>
        <w:t>Normativa</w:t>
      </w:r>
      <w:proofErr w:type="spellEnd"/>
      <w:r w:rsidRPr="00B14393">
        <w:rPr>
          <w:rFonts w:ascii="Times New Roman" w:hAnsi="Times New Roman" w:cs="Times New Roman"/>
          <w:sz w:val="24"/>
          <w:szCs w:val="24"/>
          <w:lang w:val="en-US"/>
        </w:rPr>
        <w:t xml:space="preserve">. </w:t>
      </w:r>
      <w:proofErr w:type="spellStart"/>
      <w:proofErr w:type="gramStart"/>
      <w:r w:rsidRPr="00B14393">
        <w:rPr>
          <w:rFonts w:ascii="Times New Roman" w:hAnsi="Times New Roman" w:cs="Times New Roman"/>
          <w:sz w:val="24"/>
          <w:szCs w:val="24"/>
          <w:lang w:val="en-US"/>
        </w:rPr>
        <w:t>Desjudicialização</w:t>
      </w:r>
      <w:proofErr w:type="spellEnd"/>
      <w:r w:rsidRPr="00B14393">
        <w:rPr>
          <w:rFonts w:ascii="Times New Roman" w:hAnsi="Times New Roman" w:cs="Times New Roman"/>
          <w:sz w:val="24"/>
          <w:szCs w:val="24"/>
          <w:lang w:val="en-US"/>
        </w:rPr>
        <w:t>.</w:t>
      </w:r>
      <w:proofErr w:type="gramEnd"/>
    </w:p>
    <w:p w:rsidR="00FB571F" w:rsidRDefault="00FB571F" w:rsidP="00652CFC">
      <w:pPr>
        <w:spacing w:after="0" w:line="240" w:lineRule="auto"/>
        <w:jc w:val="both"/>
        <w:rPr>
          <w:rFonts w:ascii="Times New Roman" w:hAnsi="Times New Roman" w:cs="Times New Roman"/>
          <w:sz w:val="24"/>
          <w:szCs w:val="24"/>
          <w:lang w:val="en-US"/>
        </w:rPr>
      </w:pPr>
    </w:p>
    <w:p w:rsidR="0058380A" w:rsidRPr="00B14393" w:rsidRDefault="0058380A" w:rsidP="00652CFC">
      <w:pPr>
        <w:spacing w:after="0" w:line="240" w:lineRule="auto"/>
        <w:jc w:val="both"/>
        <w:rPr>
          <w:rFonts w:ascii="Times New Roman" w:hAnsi="Times New Roman" w:cs="Times New Roman"/>
          <w:sz w:val="24"/>
          <w:szCs w:val="24"/>
          <w:lang w:val="en-US"/>
        </w:rPr>
      </w:pPr>
    </w:p>
    <w:p w:rsidR="00FB571F" w:rsidRPr="00B14393" w:rsidRDefault="00FB571F" w:rsidP="00652CFC">
      <w:pPr>
        <w:spacing w:after="0" w:line="240" w:lineRule="auto"/>
        <w:jc w:val="both"/>
        <w:rPr>
          <w:rFonts w:ascii="Times New Roman" w:hAnsi="Times New Roman" w:cs="Times New Roman"/>
          <w:b/>
          <w:sz w:val="24"/>
          <w:szCs w:val="24"/>
          <w:lang w:val="en-US"/>
        </w:rPr>
      </w:pPr>
      <w:r w:rsidRPr="00B14393">
        <w:rPr>
          <w:rFonts w:ascii="Times New Roman" w:hAnsi="Times New Roman" w:cs="Times New Roman"/>
          <w:b/>
          <w:sz w:val="24"/>
          <w:szCs w:val="24"/>
          <w:lang w:val="en-US"/>
        </w:rPr>
        <w:t>ABSTRACT</w:t>
      </w:r>
    </w:p>
    <w:p w:rsidR="00AF5E00" w:rsidRPr="00B14393" w:rsidRDefault="00AF5E00" w:rsidP="00652CFC">
      <w:pPr>
        <w:spacing w:after="0" w:line="240" w:lineRule="auto"/>
        <w:rPr>
          <w:rFonts w:ascii="Times New Roman" w:hAnsi="Times New Roman" w:cs="Times New Roman"/>
          <w:sz w:val="24"/>
          <w:szCs w:val="24"/>
          <w:lang w:val="en-US"/>
        </w:rPr>
      </w:pPr>
    </w:p>
    <w:p w:rsidR="00B14393" w:rsidRPr="00652CFC" w:rsidRDefault="00B14393" w:rsidP="00652CFC">
      <w:pPr>
        <w:spacing w:after="0" w:line="240" w:lineRule="auto"/>
        <w:jc w:val="both"/>
        <w:rPr>
          <w:rFonts w:ascii="Times New Roman" w:hAnsi="Times New Roman" w:cs="Times New Roman"/>
          <w:sz w:val="24"/>
          <w:szCs w:val="24"/>
          <w:lang w:val="en-US"/>
        </w:rPr>
      </w:pPr>
      <w:r w:rsidRPr="00652CFC">
        <w:rPr>
          <w:rFonts w:ascii="Times New Roman" w:hAnsi="Times New Roman" w:cs="Times New Roman"/>
          <w:sz w:val="24"/>
          <w:szCs w:val="24"/>
          <w:lang w:val="en-US"/>
        </w:rPr>
        <w:t xml:space="preserve">The </w:t>
      </w:r>
      <w:proofErr w:type="spellStart"/>
      <w:r w:rsidRPr="00652CFC">
        <w:rPr>
          <w:rFonts w:ascii="Times New Roman" w:hAnsi="Times New Roman" w:cs="Times New Roman"/>
          <w:sz w:val="24"/>
          <w:szCs w:val="24"/>
          <w:lang w:val="en-US"/>
        </w:rPr>
        <w:t>proposite</w:t>
      </w:r>
      <w:proofErr w:type="spellEnd"/>
      <w:r w:rsidRPr="00652CFC">
        <w:rPr>
          <w:rFonts w:ascii="Times New Roman" w:hAnsi="Times New Roman" w:cs="Times New Roman"/>
          <w:sz w:val="24"/>
          <w:szCs w:val="24"/>
          <w:lang w:val="en-US"/>
        </w:rPr>
        <w:t xml:space="preserve"> of this article is analyze the conciliation and mediation institutes from the Civil Procedure Code of 2015, and highlight how the CPC / 2015 contributes to an effective solution by encouraging the use of alternative means of resolution controversies. The theme of the litigation culture still present in the Brazilian legal system will be addressed until the new conception of the culture of consensus, the historical aspects of mediation and conciliation, the distinctions between the two legal institutes, normative evolution up to CPC / 2015, the development of practices aimed at the mediation and conciliation activity in the code, as well as a brief examination of the phenomenon of "</w:t>
      </w:r>
      <w:proofErr w:type="spellStart"/>
      <w:r w:rsidRPr="00652CFC">
        <w:rPr>
          <w:rFonts w:ascii="Times New Roman" w:hAnsi="Times New Roman" w:cs="Times New Roman"/>
          <w:sz w:val="24"/>
          <w:szCs w:val="24"/>
          <w:lang w:val="en-US"/>
        </w:rPr>
        <w:t>desjudicialização</w:t>
      </w:r>
      <w:proofErr w:type="spellEnd"/>
      <w:r w:rsidRPr="00652CFC">
        <w:rPr>
          <w:rFonts w:ascii="Times New Roman" w:hAnsi="Times New Roman" w:cs="Times New Roman"/>
          <w:sz w:val="24"/>
          <w:szCs w:val="24"/>
          <w:lang w:val="en-US"/>
        </w:rPr>
        <w:t>" and the attribution given to the notaries to carry out mediation and conciliation.</w:t>
      </w:r>
    </w:p>
    <w:p w:rsidR="00B14393" w:rsidRPr="00652CFC" w:rsidRDefault="00B14393" w:rsidP="00652CFC">
      <w:pPr>
        <w:spacing w:after="0" w:line="240" w:lineRule="auto"/>
        <w:rPr>
          <w:rFonts w:ascii="Times New Roman" w:hAnsi="Times New Roman" w:cs="Times New Roman"/>
          <w:sz w:val="24"/>
          <w:szCs w:val="24"/>
          <w:lang w:val="en-US"/>
        </w:rPr>
      </w:pPr>
    </w:p>
    <w:p w:rsidR="00361627" w:rsidRPr="0017204B" w:rsidRDefault="00AF5E00" w:rsidP="00652CFC">
      <w:pPr>
        <w:spacing w:after="0" w:line="240" w:lineRule="auto"/>
        <w:rPr>
          <w:rFonts w:ascii="Times New Roman" w:hAnsi="Times New Roman" w:cs="Times New Roman"/>
          <w:b/>
          <w:sz w:val="24"/>
          <w:szCs w:val="24"/>
        </w:rPr>
      </w:pPr>
      <w:r w:rsidRPr="00652CFC">
        <w:rPr>
          <w:rFonts w:ascii="Times New Roman" w:hAnsi="Times New Roman" w:cs="Times New Roman"/>
          <w:b/>
          <w:sz w:val="24"/>
          <w:szCs w:val="24"/>
          <w:lang w:val="en-US"/>
        </w:rPr>
        <w:t xml:space="preserve">KEYWORDS: </w:t>
      </w:r>
      <w:r w:rsidRPr="00652CFC">
        <w:rPr>
          <w:rFonts w:ascii="Times New Roman" w:hAnsi="Times New Roman" w:cs="Times New Roman"/>
          <w:sz w:val="24"/>
          <w:szCs w:val="24"/>
          <w:lang w:val="en-US"/>
        </w:rPr>
        <w:t>Med</w:t>
      </w:r>
      <w:r w:rsidR="007B20FE">
        <w:rPr>
          <w:rFonts w:ascii="Times New Roman" w:hAnsi="Times New Roman" w:cs="Times New Roman"/>
          <w:sz w:val="24"/>
          <w:szCs w:val="24"/>
          <w:lang w:val="en-US"/>
        </w:rPr>
        <w:t xml:space="preserve">iation. </w:t>
      </w:r>
      <w:proofErr w:type="gramStart"/>
      <w:r w:rsidR="007B20FE">
        <w:rPr>
          <w:rFonts w:ascii="Times New Roman" w:hAnsi="Times New Roman" w:cs="Times New Roman"/>
          <w:sz w:val="24"/>
          <w:szCs w:val="24"/>
          <w:lang w:val="en-US"/>
        </w:rPr>
        <w:t>Conciliation.</w:t>
      </w:r>
      <w:proofErr w:type="gramEnd"/>
      <w:r w:rsidR="007B20FE">
        <w:rPr>
          <w:rFonts w:ascii="Times New Roman" w:hAnsi="Times New Roman" w:cs="Times New Roman"/>
          <w:sz w:val="24"/>
          <w:szCs w:val="24"/>
          <w:lang w:val="en-US"/>
        </w:rPr>
        <w:t xml:space="preserve"> </w:t>
      </w:r>
      <w:proofErr w:type="gramStart"/>
      <w:r w:rsidRPr="00652CFC">
        <w:rPr>
          <w:rFonts w:ascii="Times New Roman" w:hAnsi="Times New Roman" w:cs="Times New Roman"/>
          <w:sz w:val="24"/>
          <w:szCs w:val="24"/>
          <w:lang w:val="en-US"/>
        </w:rPr>
        <w:t>Civil Procedure Code of 2015.</w:t>
      </w:r>
      <w:proofErr w:type="gramEnd"/>
      <w:r w:rsidRPr="00652CFC">
        <w:rPr>
          <w:rFonts w:ascii="Times New Roman" w:hAnsi="Times New Roman" w:cs="Times New Roman"/>
          <w:sz w:val="24"/>
          <w:szCs w:val="24"/>
          <w:lang w:val="en-US"/>
        </w:rPr>
        <w:t xml:space="preserve"> </w:t>
      </w:r>
      <w:proofErr w:type="spellStart"/>
      <w:r w:rsidR="0017204B" w:rsidRPr="00652CFC">
        <w:rPr>
          <w:rFonts w:ascii="Times New Roman" w:hAnsi="Times New Roman" w:cs="Times New Roman"/>
          <w:sz w:val="24"/>
          <w:szCs w:val="24"/>
        </w:rPr>
        <w:t>Distinctions</w:t>
      </w:r>
      <w:proofErr w:type="spellEnd"/>
      <w:r w:rsidR="0017204B" w:rsidRPr="00652CFC">
        <w:rPr>
          <w:rFonts w:ascii="Times New Roman" w:hAnsi="Times New Roman" w:cs="Times New Roman"/>
          <w:sz w:val="24"/>
          <w:szCs w:val="24"/>
        </w:rPr>
        <w:t xml:space="preserve">. </w:t>
      </w:r>
      <w:proofErr w:type="spellStart"/>
      <w:r w:rsidR="0017204B" w:rsidRPr="00652CFC">
        <w:rPr>
          <w:rFonts w:ascii="Times New Roman" w:hAnsi="Times New Roman" w:cs="Times New Roman"/>
          <w:sz w:val="24"/>
          <w:szCs w:val="24"/>
        </w:rPr>
        <w:t>Normative</w:t>
      </w:r>
      <w:proofErr w:type="spellEnd"/>
      <w:r w:rsidR="0017204B" w:rsidRPr="00652CFC">
        <w:rPr>
          <w:rFonts w:ascii="Times New Roman" w:hAnsi="Times New Roman" w:cs="Times New Roman"/>
          <w:sz w:val="24"/>
          <w:szCs w:val="24"/>
        </w:rPr>
        <w:t xml:space="preserve"> </w:t>
      </w:r>
      <w:proofErr w:type="spellStart"/>
      <w:r w:rsidR="0017204B" w:rsidRPr="00652CFC">
        <w:rPr>
          <w:rFonts w:ascii="Times New Roman" w:hAnsi="Times New Roman" w:cs="Times New Roman"/>
          <w:sz w:val="24"/>
          <w:szCs w:val="24"/>
        </w:rPr>
        <w:t>Evolution</w:t>
      </w:r>
      <w:proofErr w:type="spellEnd"/>
      <w:r w:rsidR="0017204B" w:rsidRPr="00652CFC">
        <w:rPr>
          <w:rFonts w:ascii="Times New Roman" w:hAnsi="Times New Roman" w:cs="Times New Roman"/>
          <w:sz w:val="24"/>
          <w:szCs w:val="24"/>
        </w:rPr>
        <w:t>. Desjudicialização.</w:t>
      </w:r>
      <w:r w:rsidR="00361627" w:rsidRPr="00652CFC">
        <w:rPr>
          <w:rFonts w:ascii="Times New Roman" w:hAnsi="Times New Roman" w:cs="Times New Roman"/>
          <w:b/>
          <w:sz w:val="24"/>
          <w:szCs w:val="24"/>
        </w:rPr>
        <w:br w:type="page"/>
      </w:r>
    </w:p>
    <w:p w:rsidR="003F034B" w:rsidRPr="000426D8" w:rsidRDefault="00361627" w:rsidP="00361627">
      <w:pPr>
        <w:pStyle w:val="Default"/>
        <w:jc w:val="both"/>
        <w:rPr>
          <w:b/>
          <w:color w:val="auto"/>
        </w:rPr>
      </w:pPr>
      <w:r w:rsidRPr="000426D8">
        <w:rPr>
          <w:b/>
          <w:color w:val="auto"/>
        </w:rPr>
        <w:lastRenderedPageBreak/>
        <w:t>SUMÁRIO: INTRODUÇÃO</w:t>
      </w:r>
      <w:r w:rsidR="003437CD">
        <w:rPr>
          <w:b/>
          <w:color w:val="auto"/>
        </w:rPr>
        <w:t>.</w:t>
      </w:r>
      <w:r w:rsidR="003F2DBC">
        <w:rPr>
          <w:b/>
          <w:color w:val="auto"/>
        </w:rPr>
        <w:t xml:space="preserve"> </w:t>
      </w:r>
      <w:proofErr w:type="gramStart"/>
      <w:r w:rsidR="003F2DBC">
        <w:rPr>
          <w:b/>
          <w:color w:val="auto"/>
        </w:rPr>
        <w:t>1</w:t>
      </w:r>
      <w:proofErr w:type="gramEnd"/>
      <w:r w:rsidR="003F2DBC">
        <w:rPr>
          <w:b/>
          <w:color w:val="auto"/>
        </w:rPr>
        <w:t xml:space="preserve"> </w:t>
      </w:r>
      <w:r w:rsidR="00E40494">
        <w:rPr>
          <w:b/>
          <w:color w:val="auto"/>
        </w:rPr>
        <w:t>DO LITÍGIO</w:t>
      </w:r>
      <w:r w:rsidR="00171101">
        <w:rPr>
          <w:b/>
          <w:color w:val="auto"/>
        </w:rPr>
        <w:t xml:space="preserve"> AO CONSENSO</w:t>
      </w:r>
      <w:r w:rsidR="003437CD">
        <w:rPr>
          <w:b/>
          <w:color w:val="auto"/>
        </w:rPr>
        <w:t>.</w:t>
      </w:r>
      <w:r w:rsidR="003F2DBC">
        <w:rPr>
          <w:b/>
          <w:color w:val="auto"/>
        </w:rPr>
        <w:t xml:space="preserve"> </w:t>
      </w:r>
      <w:proofErr w:type="gramStart"/>
      <w:r w:rsidR="003F2DBC">
        <w:rPr>
          <w:b/>
          <w:color w:val="auto"/>
        </w:rPr>
        <w:t>2</w:t>
      </w:r>
      <w:proofErr w:type="gramEnd"/>
      <w:r w:rsidR="00171101">
        <w:rPr>
          <w:b/>
          <w:color w:val="auto"/>
        </w:rPr>
        <w:t xml:space="preserve"> </w:t>
      </w:r>
      <w:r w:rsidR="003728F0" w:rsidRPr="000426D8">
        <w:rPr>
          <w:b/>
          <w:color w:val="auto"/>
        </w:rPr>
        <w:t>A</w:t>
      </w:r>
      <w:r w:rsidR="000426D8" w:rsidRPr="000426D8">
        <w:rPr>
          <w:b/>
          <w:color w:val="auto"/>
        </w:rPr>
        <w:t>SPECTOS</w:t>
      </w:r>
      <w:r w:rsidR="003728F0" w:rsidRPr="000426D8">
        <w:rPr>
          <w:b/>
          <w:color w:val="auto"/>
        </w:rPr>
        <w:t xml:space="preserve"> HISTÓRI</w:t>
      </w:r>
      <w:r w:rsidR="000426D8" w:rsidRPr="000426D8">
        <w:rPr>
          <w:b/>
          <w:color w:val="auto"/>
        </w:rPr>
        <w:t>COS</w:t>
      </w:r>
      <w:r w:rsidR="00171101">
        <w:rPr>
          <w:b/>
          <w:color w:val="auto"/>
        </w:rPr>
        <w:t xml:space="preserve"> DA MEDIAÇÃO E DA CONCILIAÇÃO</w:t>
      </w:r>
      <w:r w:rsidR="003437CD">
        <w:rPr>
          <w:b/>
          <w:color w:val="auto"/>
        </w:rPr>
        <w:t>.</w:t>
      </w:r>
      <w:r w:rsidR="003F2DBC">
        <w:rPr>
          <w:b/>
          <w:color w:val="auto"/>
        </w:rPr>
        <w:t xml:space="preserve"> </w:t>
      </w:r>
      <w:proofErr w:type="gramStart"/>
      <w:r w:rsidR="003F2DBC">
        <w:rPr>
          <w:b/>
          <w:color w:val="auto"/>
        </w:rPr>
        <w:t>3</w:t>
      </w:r>
      <w:proofErr w:type="gramEnd"/>
      <w:r w:rsidR="00171101">
        <w:rPr>
          <w:b/>
          <w:color w:val="auto"/>
        </w:rPr>
        <w:t xml:space="preserve"> </w:t>
      </w:r>
      <w:r w:rsidR="003437CD">
        <w:rPr>
          <w:b/>
          <w:color w:val="auto"/>
        </w:rPr>
        <w:t>DISTINÇÕES CONCEITUAIS EN</w:t>
      </w:r>
      <w:r w:rsidR="00195973">
        <w:rPr>
          <w:b/>
          <w:color w:val="auto"/>
        </w:rPr>
        <w:t>TRE A MEDIAÇÃO E A CONCILIAÇÃO</w:t>
      </w:r>
      <w:r w:rsidR="003437CD">
        <w:rPr>
          <w:b/>
          <w:color w:val="auto"/>
        </w:rPr>
        <w:t>.</w:t>
      </w:r>
      <w:r w:rsidR="003F2DBC">
        <w:rPr>
          <w:b/>
          <w:color w:val="auto"/>
        </w:rPr>
        <w:t xml:space="preserve"> </w:t>
      </w:r>
      <w:proofErr w:type="gramStart"/>
      <w:r w:rsidR="003F2DBC">
        <w:rPr>
          <w:b/>
          <w:color w:val="auto"/>
        </w:rPr>
        <w:t>4</w:t>
      </w:r>
      <w:proofErr w:type="gramEnd"/>
      <w:r w:rsidR="000426D8" w:rsidRPr="000426D8">
        <w:rPr>
          <w:b/>
          <w:color w:val="auto"/>
        </w:rPr>
        <w:t xml:space="preserve"> EVOLUÇÃO NORMATIVA DA CONCILIAÇÃO E DA MEDIAÇÃO ATÉ O CÓDIGO D</w:t>
      </w:r>
      <w:r w:rsidR="00F35388">
        <w:rPr>
          <w:b/>
          <w:color w:val="auto"/>
        </w:rPr>
        <w:t>E PROCESSO CIVIL</w:t>
      </w:r>
      <w:r w:rsidR="00027C85">
        <w:rPr>
          <w:b/>
          <w:color w:val="auto"/>
        </w:rPr>
        <w:t xml:space="preserve"> DE 2015</w:t>
      </w:r>
      <w:r w:rsidR="003437CD">
        <w:rPr>
          <w:b/>
          <w:color w:val="auto"/>
        </w:rPr>
        <w:t>.</w:t>
      </w:r>
      <w:r w:rsidR="003F2DBC">
        <w:rPr>
          <w:b/>
          <w:color w:val="auto"/>
        </w:rPr>
        <w:t xml:space="preserve"> </w:t>
      </w:r>
      <w:proofErr w:type="gramStart"/>
      <w:r w:rsidR="003F2DBC">
        <w:rPr>
          <w:b/>
          <w:color w:val="auto"/>
        </w:rPr>
        <w:t>5</w:t>
      </w:r>
      <w:proofErr w:type="gramEnd"/>
      <w:r w:rsidR="00ED3440">
        <w:rPr>
          <w:b/>
          <w:color w:val="auto"/>
        </w:rPr>
        <w:t xml:space="preserve"> </w:t>
      </w:r>
      <w:r w:rsidR="00195973" w:rsidRPr="00195973">
        <w:rPr>
          <w:b/>
          <w:color w:val="auto"/>
        </w:rPr>
        <w:t>DESENVOLVIMENTO DE PRÁTICAS DA</w:t>
      </w:r>
      <w:r w:rsidR="00ED3440">
        <w:rPr>
          <w:b/>
          <w:color w:val="auto"/>
        </w:rPr>
        <w:t xml:space="preserve"> A</w:t>
      </w:r>
      <w:r w:rsidR="000426D8" w:rsidRPr="000426D8">
        <w:rPr>
          <w:b/>
          <w:color w:val="auto"/>
        </w:rPr>
        <w:t>TIV</w:t>
      </w:r>
      <w:r w:rsidR="00F35388">
        <w:rPr>
          <w:b/>
          <w:color w:val="auto"/>
        </w:rPr>
        <w:t>IDADE CONCILIATIVA E MEDIATIVA</w:t>
      </w:r>
      <w:r w:rsidR="00195973">
        <w:rPr>
          <w:b/>
          <w:color w:val="auto"/>
        </w:rPr>
        <w:t xml:space="preserve"> NO CÓDIGO DE PROCESSO CIVIL DE 2015</w:t>
      </w:r>
      <w:r w:rsidR="003437CD">
        <w:rPr>
          <w:b/>
          <w:color w:val="auto"/>
        </w:rPr>
        <w:t>.</w:t>
      </w:r>
      <w:r w:rsidR="003F2DBC">
        <w:rPr>
          <w:b/>
          <w:color w:val="auto"/>
        </w:rPr>
        <w:t xml:space="preserve"> </w:t>
      </w:r>
      <w:proofErr w:type="gramStart"/>
      <w:r w:rsidR="003F2DBC">
        <w:rPr>
          <w:b/>
          <w:color w:val="auto"/>
        </w:rPr>
        <w:t>6</w:t>
      </w:r>
      <w:proofErr w:type="gramEnd"/>
      <w:r w:rsidR="000426D8" w:rsidRPr="000426D8">
        <w:rPr>
          <w:b/>
          <w:color w:val="auto"/>
        </w:rPr>
        <w:t xml:space="preserve"> </w:t>
      </w:r>
      <w:r w:rsidR="00FA1B29">
        <w:rPr>
          <w:b/>
          <w:color w:val="auto"/>
        </w:rPr>
        <w:t>FENÔMENO DA</w:t>
      </w:r>
      <w:r w:rsidR="00B4727F">
        <w:rPr>
          <w:b/>
          <w:color w:val="auto"/>
        </w:rPr>
        <w:t xml:space="preserve"> “DESJUDICIALIZAÇÃO”</w:t>
      </w:r>
      <w:r w:rsidR="003437CD">
        <w:rPr>
          <w:b/>
          <w:color w:val="auto"/>
        </w:rPr>
        <w:t xml:space="preserve"> E</w:t>
      </w:r>
      <w:r w:rsidR="00B4727F">
        <w:rPr>
          <w:b/>
          <w:color w:val="auto"/>
        </w:rPr>
        <w:t xml:space="preserve"> </w:t>
      </w:r>
      <w:r w:rsidR="000426D8" w:rsidRPr="000426D8">
        <w:rPr>
          <w:b/>
          <w:color w:val="auto"/>
        </w:rPr>
        <w:t>ATRIBUIÇÃO DOS TABE</w:t>
      </w:r>
      <w:r w:rsidR="00F35388">
        <w:rPr>
          <w:b/>
          <w:color w:val="auto"/>
        </w:rPr>
        <w:t>LI</w:t>
      </w:r>
      <w:r w:rsidR="00027C85">
        <w:rPr>
          <w:b/>
          <w:color w:val="auto"/>
        </w:rPr>
        <w:t>Ã</w:t>
      </w:r>
      <w:r w:rsidR="00F35388">
        <w:rPr>
          <w:b/>
          <w:color w:val="auto"/>
        </w:rPr>
        <w:t xml:space="preserve">ES PARA REALIZAR A </w:t>
      </w:r>
      <w:r w:rsidR="00FC6D55">
        <w:rPr>
          <w:b/>
          <w:color w:val="auto"/>
        </w:rPr>
        <w:t xml:space="preserve">CONCILIAÇÃO E A </w:t>
      </w:r>
      <w:r w:rsidR="00F35388">
        <w:rPr>
          <w:b/>
          <w:color w:val="auto"/>
        </w:rPr>
        <w:t>MEDIAÇÃO</w:t>
      </w:r>
      <w:r w:rsidR="00027C85">
        <w:rPr>
          <w:b/>
          <w:color w:val="auto"/>
        </w:rPr>
        <w:t xml:space="preserve"> COMO SOLUÇÃO ALTERNATIVA DE CONFLITO</w:t>
      </w:r>
      <w:r w:rsidR="003437CD">
        <w:rPr>
          <w:b/>
          <w:color w:val="auto"/>
        </w:rPr>
        <w:t>.</w:t>
      </w:r>
      <w:r w:rsidR="003F2DBC">
        <w:rPr>
          <w:b/>
          <w:color w:val="auto"/>
        </w:rPr>
        <w:t xml:space="preserve"> </w:t>
      </w:r>
      <w:proofErr w:type="gramStart"/>
      <w:r w:rsidR="003F2DBC">
        <w:rPr>
          <w:b/>
          <w:color w:val="auto"/>
        </w:rPr>
        <w:t>7</w:t>
      </w:r>
      <w:proofErr w:type="gramEnd"/>
      <w:r w:rsidR="00F35388">
        <w:rPr>
          <w:b/>
          <w:color w:val="auto"/>
        </w:rPr>
        <w:t xml:space="preserve"> </w:t>
      </w:r>
      <w:r w:rsidR="000426D8" w:rsidRPr="000426D8">
        <w:rPr>
          <w:b/>
          <w:color w:val="auto"/>
        </w:rPr>
        <w:t>CONCLUSÕES. REFERÊNCIAS BILIOGRÁFICAS.</w:t>
      </w:r>
      <w:r w:rsidR="003728F0" w:rsidRPr="000426D8">
        <w:rPr>
          <w:b/>
          <w:color w:val="auto"/>
        </w:rPr>
        <w:t xml:space="preserve"> </w:t>
      </w:r>
    </w:p>
    <w:p w:rsidR="00361627" w:rsidRDefault="00361627" w:rsidP="00361627">
      <w:pPr>
        <w:jc w:val="both"/>
        <w:rPr>
          <w:rFonts w:ascii="Times New Roman" w:hAnsi="Times New Roman" w:cs="Times New Roman"/>
          <w:sz w:val="24"/>
          <w:szCs w:val="24"/>
        </w:rPr>
      </w:pPr>
    </w:p>
    <w:p w:rsidR="000426D8" w:rsidRDefault="00F35388" w:rsidP="00B403A4">
      <w:pPr>
        <w:spacing w:after="0" w:line="360" w:lineRule="auto"/>
        <w:jc w:val="both"/>
        <w:rPr>
          <w:rFonts w:ascii="Times New Roman" w:hAnsi="Times New Roman" w:cs="Times New Roman"/>
          <w:b/>
          <w:sz w:val="24"/>
          <w:szCs w:val="24"/>
        </w:rPr>
      </w:pPr>
      <w:r w:rsidRPr="00F35388">
        <w:rPr>
          <w:rFonts w:ascii="Times New Roman" w:hAnsi="Times New Roman" w:cs="Times New Roman"/>
          <w:b/>
          <w:sz w:val="24"/>
          <w:szCs w:val="24"/>
        </w:rPr>
        <w:t>INTRODUÇÃO</w:t>
      </w:r>
    </w:p>
    <w:p w:rsidR="00DC3DEB" w:rsidRDefault="00315A72" w:rsidP="00B403A4">
      <w:pPr>
        <w:spacing w:after="0" w:line="360" w:lineRule="auto"/>
        <w:ind w:firstLine="709"/>
        <w:jc w:val="both"/>
        <w:rPr>
          <w:rFonts w:ascii="Times New Roman" w:hAnsi="Times New Roman" w:cs="Times New Roman"/>
          <w:sz w:val="24"/>
          <w:szCs w:val="24"/>
        </w:rPr>
      </w:pPr>
      <w:r w:rsidRPr="00C23C35">
        <w:rPr>
          <w:rFonts w:ascii="Times New Roman" w:hAnsi="Times New Roman" w:cs="Times New Roman"/>
          <w:sz w:val="24"/>
          <w:szCs w:val="24"/>
        </w:rPr>
        <w:t>O presente trabalho tem como escopo pri</w:t>
      </w:r>
      <w:r w:rsidR="004762E8">
        <w:rPr>
          <w:rFonts w:ascii="Times New Roman" w:hAnsi="Times New Roman" w:cs="Times New Roman"/>
          <w:sz w:val="24"/>
          <w:szCs w:val="24"/>
        </w:rPr>
        <w:t>ncipal analisar de que forma o Código de Processo Civil de 2015 (CPC/2015)</w:t>
      </w:r>
      <w:r w:rsidR="00C23C35" w:rsidRPr="00C23C35">
        <w:rPr>
          <w:rFonts w:ascii="Times New Roman" w:hAnsi="Times New Roman" w:cs="Times New Roman"/>
          <w:sz w:val="24"/>
          <w:szCs w:val="24"/>
        </w:rPr>
        <w:t xml:space="preserve"> contribui para</w:t>
      </w:r>
      <w:r w:rsidR="00DC3DEB">
        <w:rPr>
          <w:rFonts w:ascii="Times New Roman" w:hAnsi="Times New Roman" w:cs="Times New Roman"/>
          <w:sz w:val="24"/>
          <w:szCs w:val="24"/>
        </w:rPr>
        <w:t xml:space="preserve"> que os meios alternativos (mediação e conciliação) sejam eficazes</w:t>
      </w:r>
      <w:r w:rsidR="00C23C35" w:rsidRPr="00C23C35">
        <w:rPr>
          <w:rFonts w:ascii="Times New Roman" w:hAnsi="Times New Roman" w:cs="Times New Roman"/>
          <w:sz w:val="24"/>
          <w:szCs w:val="24"/>
        </w:rPr>
        <w:t xml:space="preserve"> </w:t>
      </w:r>
      <w:r w:rsidR="00DC3DEB">
        <w:rPr>
          <w:rFonts w:ascii="Times New Roman" w:hAnsi="Times New Roman" w:cs="Times New Roman"/>
          <w:sz w:val="24"/>
          <w:szCs w:val="24"/>
        </w:rPr>
        <w:t>n</w:t>
      </w:r>
      <w:r w:rsidR="00C23C35" w:rsidRPr="00C23C35">
        <w:rPr>
          <w:rFonts w:ascii="Times New Roman" w:hAnsi="Times New Roman" w:cs="Times New Roman"/>
          <w:sz w:val="24"/>
          <w:szCs w:val="24"/>
        </w:rPr>
        <w:t>a solução de conflitos</w:t>
      </w:r>
      <w:r w:rsidR="00DC3DEB">
        <w:rPr>
          <w:rFonts w:ascii="Times New Roman" w:hAnsi="Times New Roman" w:cs="Times New Roman"/>
          <w:sz w:val="24"/>
          <w:szCs w:val="24"/>
        </w:rPr>
        <w:t>.</w:t>
      </w:r>
    </w:p>
    <w:p w:rsidR="00B403A4" w:rsidRDefault="00B403A4" w:rsidP="00B403A4">
      <w:pPr>
        <w:spacing w:after="0" w:line="360" w:lineRule="auto"/>
        <w:ind w:firstLine="709"/>
        <w:jc w:val="both"/>
        <w:rPr>
          <w:rFonts w:ascii="Times New Roman" w:hAnsi="Times New Roman" w:cs="Times New Roman"/>
          <w:sz w:val="24"/>
          <w:szCs w:val="24"/>
        </w:rPr>
      </w:pPr>
      <w:r w:rsidRPr="00B403A4">
        <w:rPr>
          <w:rFonts w:ascii="Times New Roman" w:hAnsi="Times New Roman" w:cs="Times New Roman"/>
          <w:sz w:val="24"/>
          <w:szCs w:val="24"/>
        </w:rPr>
        <w:t xml:space="preserve">É notório, conforme o contexto histórico do Brasil, que há uma cultura ainda predominante de </w:t>
      </w:r>
      <w:r>
        <w:rPr>
          <w:rFonts w:ascii="Times New Roman" w:hAnsi="Times New Roman" w:cs="Times New Roman"/>
          <w:sz w:val="24"/>
          <w:szCs w:val="24"/>
        </w:rPr>
        <w:t>“</w:t>
      </w:r>
      <w:proofErr w:type="spellStart"/>
      <w:r w:rsidRPr="00B403A4">
        <w:rPr>
          <w:rFonts w:ascii="Times New Roman" w:hAnsi="Times New Roman" w:cs="Times New Roman"/>
          <w:sz w:val="24"/>
          <w:szCs w:val="24"/>
        </w:rPr>
        <w:t>judicialização</w:t>
      </w:r>
      <w:proofErr w:type="spellEnd"/>
      <w:r>
        <w:rPr>
          <w:rFonts w:ascii="Times New Roman" w:hAnsi="Times New Roman" w:cs="Times New Roman"/>
          <w:sz w:val="24"/>
          <w:szCs w:val="24"/>
        </w:rPr>
        <w:t>”</w:t>
      </w:r>
      <w:r w:rsidRPr="00B403A4">
        <w:rPr>
          <w:rFonts w:ascii="Times New Roman" w:hAnsi="Times New Roman" w:cs="Times New Roman"/>
          <w:sz w:val="24"/>
          <w:szCs w:val="24"/>
        </w:rPr>
        <w:t xml:space="preserve"> de questões ínfimas, na qual o demandante tende a buscar a resposta da sua contenda em sen</w:t>
      </w:r>
      <w:r w:rsidR="00D809D0">
        <w:rPr>
          <w:rFonts w:ascii="Times New Roman" w:hAnsi="Times New Roman" w:cs="Times New Roman"/>
          <w:sz w:val="24"/>
          <w:szCs w:val="24"/>
        </w:rPr>
        <w:t>tença prolatada por um juiz, que</w:t>
      </w:r>
      <w:r w:rsidRPr="00B403A4">
        <w:rPr>
          <w:rFonts w:ascii="Times New Roman" w:hAnsi="Times New Roman" w:cs="Times New Roman"/>
          <w:sz w:val="24"/>
          <w:szCs w:val="24"/>
        </w:rPr>
        <w:t xml:space="preserve"> muitas vezes não consegue incorporar as especificidades do caso, mostrando-se uma solução superficial. Todavia,</w:t>
      </w:r>
      <w:r w:rsidR="00020261">
        <w:rPr>
          <w:rFonts w:ascii="Times New Roman" w:hAnsi="Times New Roman" w:cs="Times New Roman"/>
          <w:sz w:val="24"/>
          <w:szCs w:val="24"/>
        </w:rPr>
        <w:t xml:space="preserve"> apesar de já existirem</w:t>
      </w:r>
      <w:r w:rsidR="00770587">
        <w:rPr>
          <w:rFonts w:ascii="Times New Roman" w:hAnsi="Times New Roman" w:cs="Times New Roman"/>
          <w:sz w:val="24"/>
          <w:szCs w:val="24"/>
        </w:rPr>
        <w:t xml:space="preserve"> dispositivos estimuladores da aplicação dos métodos alterna</w:t>
      </w:r>
      <w:r w:rsidR="00930227">
        <w:rPr>
          <w:rFonts w:ascii="Times New Roman" w:hAnsi="Times New Roman" w:cs="Times New Roman"/>
          <w:sz w:val="24"/>
          <w:szCs w:val="24"/>
        </w:rPr>
        <w:t>tivos de solução de conflitos</w:t>
      </w:r>
      <w:r w:rsidR="00770587">
        <w:rPr>
          <w:rFonts w:ascii="Times New Roman" w:hAnsi="Times New Roman" w:cs="Times New Roman"/>
          <w:sz w:val="24"/>
          <w:szCs w:val="24"/>
        </w:rPr>
        <w:t xml:space="preserve">, </w:t>
      </w:r>
      <w:r w:rsidR="0059702F">
        <w:rPr>
          <w:rFonts w:ascii="Times New Roman" w:hAnsi="Times New Roman" w:cs="Times New Roman"/>
          <w:sz w:val="24"/>
          <w:szCs w:val="24"/>
        </w:rPr>
        <w:t>o</w:t>
      </w:r>
      <w:r w:rsidR="00ED3440">
        <w:rPr>
          <w:rFonts w:ascii="Times New Roman" w:hAnsi="Times New Roman" w:cs="Times New Roman"/>
          <w:sz w:val="24"/>
          <w:szCs w:val="24"/>
        </w:rPr>
        <w:t xml:space="preserve"> </w:t>
      </w:r>
      <w:r w:rsidRPr="00B403A4">
        <w:rPr>
          <w:rFonts w:ascii="Times New Roman" w:hAnsi="Times New Roman" w:cs="Times New Roman"/>
          <w:sz w:val="24"/>
          <w:szCs w:val="24"/>
        </w:rPr>
        <w:t>Código de Processo Civil</w:t>
      </w:r>
      <w:r w:rsidR="0059702F">
        <w:rPr>
          <w:rFonts w:ascii="Times New Roman" w:hAnsi="Times New Roman" w:cs="Times New Roman"/>
          <w:sz w:val="24"/>
          <w:szCs w:val="24"/>
        </w:rPr>
        <w:t xml:space="preserve"> de </w:t>
      </w:r>
      <w:r w:rsidRPr="00B403A4">
        <w:rPr>
          <w:rFonts w:ascii="Times New Roman" w:hAnsi="Times New Roman" w:cs="Times New Roman"/>
          <w:sz w:val="24"/>
          <w:szCs w:val="24"/>
        </w:rPr>
        <w:t xml:space="preserve">2015 </w:t>
      </w:r>
      <w:r w:rsidR="0059702F">
        <w:rPr>
          <w:rFonts w:ascii="Times New Roman" w:hAnsi="Times New Roman" w:cs="Times New Roman"/>
          <w:sz w:val="24"/>
          <w:szCs w:val="24"/>
        </w:rPr>
        <w:t>evidencia</w:t>
      </w:r>
      <w:r w:rsidRPr="00B403A4">
        <w:rPr>
          <w:rFonts w:ascii="Times New Roman" w:hAnsi="Times New Roman" w:cs="Times New Roman"/>
          <w:sz w:val="24"/>
          <w:szCs w:val="24"/>
        </w:rPr>
        <w:t xml:space="preserve"> a tendência do legislador em dar uma ênfase maior </w:t>
      </w:r>
      <w:r w:rsidR="00770587">
        <w:rPr>
          <w:rFonts w:ascii="Times New Roman" w:hAnsi="Times New Roman" w:cs="Times New Roman"/>
          <w:sz w:val="24"/>
          <w:szCs w:val="24"/>
        </w:rPr>
        <w:t>a tais meios</w:t>
      </w:r>
      <w:r w:rsidRPr="00B403A4">
        <w:rPr>
          <w:rFonts w:ascii="Times New Roman" w:hAnsi="Times New Roman" w:cs="Times New Roman"/>
          <w:sz w:val="24"/>
          <w:szCs w:val="24"/>
        </w:rPr>
        <w:t xml:space="preserve"> na tentativa de se alcançar </w:t>
      </w:r>
      <w:r>
        <w:rPr>
          <w:rFonts w:ascii="Times New Roman" w:hAnsi="Times New Roman" w:cs="Times New Roman"/>
          <w:sz w:val="24"/>
          <w:szCs w:val="24"/>
        </w:rPr>
        <w:t>uma pacificação s</w:t>
      </w:r>
      <w:r w:rsidR="00770587">
        <w:rPr>
          <w:rFonts w:ascii="Times New Roman" w:hAnsi="Times New Roman" w:cs="Times New Roman"/>
          <w:sz w:val="24"/>
          <w:szCs w:val="24"/>
        </w:rPr>
        <w:t>ocial efetiva, uma vez que a cola</w:t>
      </w:r>
      <w:r w:rsidR="0059702F">
        <w:rPr>
          <w:rFonts w:ascii="Times New Roman" w:hAnsi="Times New Roman" w:cs="Times New Roman"/>
          <w:sz w:val="24"/>
          <w:szCs w:val="24"/>
        </w:rPr>
        <w:t xml:space="preserve">boração das partes é primordial </w:t>
      </w:r>
      <w:r w:rsidR="00770587">
        <w:rPr>
          <w:rFonts w:ascii="Times New Roman" w:hAnsi="Times New Roman" w:cs="Times New Roman"/>
          <w:sz w:val="24"/>
          <w:szCs w:val="24"/>
        </w:rPr>
        <w:t>e</w:t>
      </w:r>
      <w:r w:rsidRPr="00B403A4">
        <w:rPr>
          <w:rFonts w:ascii="Times New Roman" w:hAnsi="Times New Roman" w:cs="Times New Roman"/>
          <w:sz w:val="24"/>
          <w:szCs w:val="24"/>
        </w:rPr>
        <w:t xml:space="preserve"> crucia</w:t>
      </w:r>
      <w:r w:rsidR="00770587">
        <w:rPr>
          <w:rFonts w:ascii="Times New Roman" w:hAnsi="Times New Roman" w:cs="Times New Roman"/>
          <w:sz w:val="24"/>
          <w:szCs w:val="24"/>
        </w:rPr>
        <w:t>l</w:t>
      </w:r>
      <w:r w:rsidRPr="00B403A4">
        <w:rPr>
          <w:rFonts w:ascii="Times New Roman" w:hAnsi="Times New Roman" w:cs="Times New Roman"/>
          <w:sz w:val="24"/>
          <w:szCs w:val="24"/>
        </w:rPr>
        <w:t xml:space="preserve"> na abordagem quanto às particularidades da situação.</w:t>
      </w:r>
    </w:p>
    <w:p w:rsidR="00B403A4" w:rsidRDefault="00B403A4" w:rsidP="00B403A4">
      <w:pPr>
        <w:spacing w:after="0" w:line="360" w:lineRule="auto"/>
        <w:ind w:firstLine="709"/>
        <w:jc w:val="both"/>
        <w:rPr>
          <w:rFonts w:ascii="Times New Roman" w:hAnsi="Times New Roman" w:cs="Times New Roman"/>
          <w:sz w:val="24"/>
          <w:szCs w:val="24"/>
        </w:rPr>
      </w:pPr>
      <w:r w:rsidRPr="00B403A4">
        <w:rPr>
          <w:rFonts w:ascii="Times New Roman" w:hAnsi="Times New Roman" w:cs="Times New Roman"/>
          <w:sz w:val="24"/>
          <w:szCs w:val="24"/>
        </w:rPr>
        <w:t>Diante do dinamismo que o processo civil brasileiro vem sofrendo a partir do Código de Processo Civil de 2015, principalmente no que tange à importância da aplicação de métodos alternativos de resolução de conflitos</w:t>
      </w:r>
      <w:r w:rsidR="00D809D0">
        <w:rPr>
          <w:rFonts w:ascii="Times New Roman" w:hAnsi="Times New Roman" w:cs="Times New Roman"/>
          <w:sz w:val="24"/>
          <w:szCs w:val="24"/>
        </w:rPr>
        <w:t>,</w:t>
      </w:r>
      <w:r w:rsidRPr="00B403A4">
        <w:rPr>
          <w:rFonts w:ascii="Times New Roman" w:hAnsi="Times New Roman" w:cs="Times New Roman"/>
          <w:sz w:val="24"/>
          <w:szCs w:val="24"/>
        </w:rPr>
        <w:t xml:space="preserve"> como a conciliação e a mediação, mostra</w:t>
      </w:r>
      <w:r w:rsidR="00341116">
        <w:rPr>
          <w:rFonts w:ascii="Times New Roman" w:hAnsi="Times New Roman" w:cs="Times New Roman"/>
          <w:sz w:val="24"/>
          <w:szCs w:val="24"/>
        </w:rPr>
        <w:t>-se impre</w:t>
      </w:r>
      <w:r w:rsidR="009D5237">
        <w:rPr>
          <w:rFonts w:ascii="Times New Roman" w:hAnsi="Times New Roman" w:cs="Times New Roman"/>
          <w:sz w:val="24"/>
          <w:szCs w:val="24"/>
        </w:rPr>
        <w:t>scindível verificar de que maneira</w:t>
      </w:r>
      <w:r w:rsidRPr="00B403A4">
        <w:rPr>
          <w:rFonts w:ascii="Times New Roman" w:hAnsi="Times New Roman" w:cs="Times New Roman"/>
          <w:sz w:val="24"/>
          <w:szCs w:val="24"/>
        </w:rPr>
        <w:t xml:space="preserve"> tais formas de dirimir controvérsias podem ser eficazes na medida em que se privilegia a participação das partes na construção da solução à divergência. </w:t>
      </w:r>
      <w:r w:rsidR="00B165D1">
        <w:rPr>
          <w:rFonts w:ascii="Times New Roman" w:hAnsi="Times New Roman" w:cs="Times New Roman"/>
          <w:sz w:val="24"/>
          <w:szCs w:val="24"/>
        </w:rPr>
        <w:t>Assim, p</w:t>
      </w:r>
      <w:r w:rsidRPr="00B403A4">
        <w:rPr>
          <w:rFonts w:ascii="Times New Roman" w:hAnsi="Times New Roman" w:cs="Times New Roman"/>
          <w:sz w:val="24"/>
          <w:szCs w:val="24"/>
        </w:rPr>
        <w:t>ara se chegar à autocomposição da lide são necessárias concessões recíprocas, o que revela nítida relevância de uma composição amigável, pacífica, célere e menos vultosa economicamente.</w:t>
      </w:r>
    </w:p>
    <w:p w:rsidR="00C23C35" w:rsidRDefault="00B403A4" w:rsidP="0099698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Nessa perspectiva, a conciliação e a mediação </w:t>
      </w:r>
      <w:r w:rsidRPr="00B403A4">
        <w:rPr>
          <w:rFonts w:ascii="Times New Roman" w:hAnsi="Times New Roman" w:cs="Times New Roman"/>
          <w:sz w:val="24"/>
          <w:szCs w:val="24"/>
        </w:rPr>
        <w:t>se tornam instrumentos capazes de incentivar a colaboraçã</w:t>
      </w:r>
      <w:r>
        <w:rPr>
          <w:rFonts w:ascii="Times New Roman" w:hAnsi="Times New Roman" w:cs="Times New Roman"/>
          <w:sz w:val="24"/>
          <w:szCs w:val="24"/>
        </w:rPr>
        <w:t>o das partes, sendo introduzidas</w:t>
      </w:r>
      <w:r w:rsidRPr="00B403A4">
        <w:rPr>
          <w:rFonts w:ascii="Times New Roman" w:hAnsi="Times New Roman" w:cs="Times New Roman"/>
          <w:sz w:val="24"/>
          <w:szCs w:val="24"/>
        </w:rPr>
        <w:t xml:space="preserve"> no âmbito judicial</w:t>
      </w:r>
      <w:r w:rsidR="000917CF">
        <w:rPr>
          <w:rFonts w:ascii="Times New Roman" w:hAnsi="Times New Roman" w:cs="Times New Roman"/>
          <w:sz w:val="24"/>
          <w:szCs w:val="24"/>
        </w:rPr>
        <w:t xml:space="preserve"> e extrajudicial</w:t>
      </w:r>
      <w:r w:rsidRPr="00B403A4">
        <w:rPr>
          <w:rFonts w:ascii="Times New Roman" w:hAnsi="Times New Roman" w:cs="Times New Roman"/>
          <w:sz w:val="24"/>
          <w:szCs w:val="24"/>
        </w:rPr>
        <w:t xml:space="preserve"> como técnicas fundamentais para o fortalecimento </w:t>
      </w:r>
      <w:r w:rsidR="004762E8">
        <w:rPr>
          <w:rFonts w:ascii="Times New Roman" w:hAnsi="Times New Roman" w:cs="Times New Roman"/>
          <w:sz w:val="24"/>
          <w:szCs w:val="24"/>
        </w:rPr>
        <w:t xml:space="preserve">daquilo </w:t>
      </w:r>
      <w:r w:rsidRPr="00B403A4">
        <w:rPr>
          <w:rFonts w:ascii="Times New Roman" w:hAnsi="Times New Roman" w:cs="Times New Roman"/>
          <w:sz w:val="24"/>
          <w:szCs w:val="24"/>
        </w:rPr>
        <w:t>que</w:t>
      </w:r>
      <w:r w:rsidR="004762E8">
        <w:rPr>
          <w:rFonts w:ascii="Times New Roman" w:hAnsi="Times New Roman" w:cs="Times New Roman"/>
          <w:sz w:val="24"/>
          <w:szCs w:val="24"/>
        </w:rPr>
        <w:t xml:space="preserve"> se</w:t>
      </w:r>
      <w:r w:rsidRPr="00B403A4">
        <w:rPr>
          <w:rFonts w:ascii="Times New Roman" w:hAnsi="Times New Roman" w:cs="Times New Roman"/>
          <w:sz w:val="24"/>
          <w:szCs w:val="24"/>
        </w:rPr>
        <w:t xml:space="preserve"> pretende </w:t>
      </w:r>
      <w:r w:rsidR="004762E8">
        <w:rPr>
          <w:rFonts w:ascii="Times New Roman" w:hAnsi="Times New Roman" w:cs="Times New Roman"/>
          <w:sz w:val="24"/>
          <w:szCs w:val="24"/>
        </w:rPr>
        <w:t>c</w:t>
      </w:r>
      <w:r w:rsidRPr="00B403A4">
        <w:rPr>
          <w:rFonts w:ascii="Times New Roman" w:hAnsi="Times New Roman" w:cs="Times New Roman"/>
          <w:sz w:val="24"/>
          <w:szCs w:val="24"/>
        </w:rPr>
        <w:t>o</w:t>
      </w:r>
      <w:r w:rsidR="004762E8">
        <w:rPr>
          <w:rFonts w:ascii="Times New Roman" w:hAnsi="Times New Roman" w:cs="Times New Roman"/>
          <w:sz w:val="24"/>
          <w:szCs w:val="24"/>
        </w:rPr>
        <w:t>m o</w:t>
      </w:r>
      <w:r w:rsidRPr="00B403A4">
        <w:rPr>
          <w:rFonts w:ascii="Times New Roman" w:hAnsi="Times New Roman" w:cs="Times New Roman"/>
          <w:sz w:val="24"/>
          <w:szCs w:val="24"/>
        </w:rPr>
        <w:t xml:space="preserve"> processo civil brasileiro. Dessa forma, de acordo com cada caso em concreto, as </w:t>
      </w:r>
      <w:r w:rsidRPr="00B403A4">
        <w:rPr>
          <w:rFonts w:ascii="Times New Roman" w:hAnsi="Times New Roman" w:cs="Times New Roman"/>
          <w:sz w:val="24"/>
          <w:szCs w:val="24"/>
        </w:rPr>
        <w:lastRenderedPageBreak/>
        <w:t>próprias partes a partir do diálogo e da colaboração recíproca ajudariam à conclusão do que seria justo para cada, tornando a solução para a lide mais eficiente.</w:t>
      </w:r>
    </w:p>
    <w:p w:rsidR="00841978" w:rsidRDefault="00C23C35" w:rsidP="00263DF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Sendo assim, para uma melho</w:t>
      </w:r>
      <w:r w:rsidR="004762E8">
        <w:rPr>
          <w:rFonts w:ascii="Times New Roman" w:hAnsi="Times New Roman" w:cs="Times New Roman"/>
          <w:sz w:val="24"/>
          <w:szCs w:val="24"/>
        </w:rPr>
        <w:t xml:space="preserve">r compreensão acerca de como o </w:t>
      </w:r>
      <w:r>
        <w:rPr>
          <w:rFonts w:ascii="Times New Roman" w:hAnsi="Times New Roman" w:cs="Times New Roman"/>
          <w:sz w:val="24"/>
          <w:szCs w:val="24"/>
        </w:rPr>
        <w:t>CPC</w:t>
      </w:r>
      <w:r w:rsidR="004762E8">
        <w:rPr>
          <w:rFonts w:ascii="Times New Roman" w:hAnsi="Times New Roman" w:cs="Times New Roman"/>
          <w:sz w:val="24"/>
          <w:szCs w:val="24"/>
        </w:rPr>
        <w:t>/2015</w:t>
      </w:r>
      <w:r>
        <w:rPr>
          <w:rFonts w:ascii="Times New Roman" w:hAnsi="Times New Roman" w:cs="Times New Roman"/>
          <w:sz w:val="24"/>
          <w:szCs w:val="24"/>
        </w:rPr>
        <w:t xml:space="preserve"> estabelece a conciliação e a </w:t>
      </w:r>
      <w:r w:rsidR="000917CF">
        <w:rPr>
          <w:rFonts w:ascii="Times New Roman" w:hAnsi="Times New Roman" w:cs="Times New Roman"/>
          <w:sz w:val="24"/>
          <w:szCs w:val="24"/>
        </w:rPr>
        <w:t>mediação como meios eficazes na</w:t>
      </w:r>
      <w:r>
        <w:rPr>
          <w:rFonts w:ascii="Times New Roman" w:hAnsi="Times New Roman" w:cs="Times New Roman"/>
          <w:sz w:val="24"/>
          <w:szCs w:val="24"/>
        </w:rPr>
        <w:t xml:space="preserve"> resolução de conflitos</w:t>
      </w:r>
      <w:r w:rsidR="000917CF">
        <w:rPr>
          <w:rFonts w:ascii="Times New Roman" w:hAnsi="Times New Roman" w:cs="Times New Roman"/>
          <w:sz w:val="24"/>
          <w:szCs w:val="24"/>
        </w:rPr>
        <w:t>, será analisado neste trabalho</w:t>
      </w:r>
      <w:r w:rsidR="009E1492">
        <w:rPr>
          <w:rFonts w:ascii="Times New Roman" w:hAnsi="Times New Roman" w:cs="Times New Roman"/>
          <w:sz w:val="24"/>
          <w:szCs w:val="24"/>
        </w:rPr>
        <w:t xml:space="preserve"> a lógica do litígio ao consenso implantado sob uma nova perspectiva do </w:t>
      </w:r>
      <w:r w:rsidR="00977D13">
        <w:rPr>
          <w:rFonts w:ascii="Times New Roman" w:hAnsi="Times New Roman" w:cs="Times New Roman"/>
          <w:sz w:val="24"/>
          <w:szCs w:val="24"/>
        </w:rPr>
        <w:t>código</w:t>
      </w:r>
      <w:r w:rsidR="009E1492">
        <w:rPr>
          <w:rFonts w:ascii="Times New Roman" w:hAnsi="Times New Roman" w:cs="Times New Roman"/>
          <w:sz w:val="24"/>
          <w:szCs w:val="24"/>
        </w:rPr>
        <w:t>,</w:t>
      </w:r>
      <w:r w:rsidR="000917CF">
        <w:rPr>
          <w:rFonts w:ascii="Times New Roman" w:hAnsi="Times New Roman" w:cs="Times New Roman"/>
          <w:sz w:val="24"/>
          <w:szCs w:val="24"/>
        </w:rPr>
        <w:t xml:space="preserve"> os element</w:t>
      </w:r>
      <w:r w:rsidR="009E1492">
        <w:rPr>
          <w:rFonts w:ascii="Times New Roman" w:hAnsi="Times New Roman" w:cs="Times New Roman"/>
          <w:sz w:val="24"/>
          <w:szCs w:val="24"/>
        </w:rPr>
        <w:t>os normativos trazidos pelo CPC/2015</w:t>
      </w:r>
      <w:r w:rsidR="00EB5DA5">
        <w:rPr>
          <w:rFonts w:ascii="Times New Roman" w:hAnsi="Times New Roman" w:cs="Times New Roman"/>
          <w:sz w:val="24"/>
          <w:szCs w:val="24"/>
        </w:rPr>
        <w:t>,</w:t>
      </w:r>
      <w:r w:rsidR="000917CF">
        <w:rPr>
          <w:rFonts w:ascii="Times New Roman" w:hAnsi="Times New Roman" w:cs="Times New Roman"/>
          <w:sz w:val="24"/>
          <w:szCs w:val="24"/>
        </w:rPr>
        <w:t xml:space="preserve"> que propõem dirimir as controvérsias</w:t>
      </w:r>
      <w:r w:rsidR="00DC3DEB">
        <w:rPr>
          <w:rFonts w:ascii="Times New Roman" w:hAnsi="Times New Roman" w:cs="Times New Roman"/>
          <w:sz w:val="24"/>
          <w:szCs w:val="24"/>
        </w:rPr>
        <w:t xml:space="preserve"> de forma eficaz</w:t>
      </w:r>
      <w:r w:rsidR="000917CF">
        <w:rPr>
          <w:rFonts w:ascii="Times New Roman" w:hAnsi="Times New Roman" w:cs="Times New Roman"/>
          <w:sz w:val="24"/>
          <w:szCs w:val="24"/>
        </w:rPr>
        <w:t xml:space="preserve"> através da mediação e da conciliação; a diferenciação entre os dois institutos jurídicos,</w:t>
      </w:r>
      <w:r w:rsidR="009E1492">
        <w:rPr>
          <w:rFonts w:ascii="Times New Roman" w:hAnsi="Times New Roman" w:cs="Times New Roman"/>
          <w:sz w:val="24"/>
          <w:szCs w:val="24"/>
        </w:rPr>
        <w:t xml:space="preserve"> o desenvolvimento das práticas da atividade</w:t>
      </w:r>
      <w:r w:rsidR="00977D13">
        <w:rPr>
          <w:rFonts w:ascii="Times New Roman" w:hAnsi="Times New Roman" w:cs="Times New Roman"/>
          <w:sz w:val="24"/>
          <w:szCs w:val="24"/>
        </w:rPr>
        <w:t xml:space="preserve"> conciliativa e mediativa,</w:t>
      </w:r>
      <w:r w:rsidR="000917CF">
        <w:rPr>
          <w:rFonts w:ascii="Times New Roman" w:hAnsi="Times New Roman" w:cs="Times New Roman"/>
          <w:sz w:val="24"/>
          <w:szCs w:val="24"/>
        </w:rPr>
        <w:t xml:space="preserve"> bem como </w:t>
      </w:r>
      <w:r w:rsidR="00977D13">
        <w:rPr>
          <w:rFonts w:ascii="Times New Roman" w:hAnsi="Times New Roman" w:cs="Times New Roman"/>
          <w:sz w:val="24"/>
          <w:szCs w:val="24"/>
        </w:rPr>
        <w:t>o processo de “</w:t>
      </w:r>
      <w:proofErr w:type="spellStart"/>
      <w:r w:rsidR="00977D13">
        <w:rPr>
          <w:rFonts w:ascii="Times New Roman" w:hAnsi="Times New Roman" w:cs="Times New Roman"/>
          <w:sz w:val="24"/>
          <w:szCs w:val="24"/>
        </w:rPr>
        <w:t>desjudicialização</w:t>
      </w:r>
      <w:proofErr w:type="spellEnd"/>
      <w:r w:rsidR="00977D13">
        <w:rPr>
          <w:rFonts w:ascii="Times New Roman" w:hAnsi="Times New Roman" w:cs="Times New Roman"/>
          <w:sz w:val="24"/>
          <w:szCs w:val="24"/>
        </w:rPr>
        <w:t>” que o Brasil vem passando e seus reflexos na atribuição</w:t>
      </w:r>
      <w:r w:rsidR="008A2346">
        <w:rPr>
          <w:rFonts w:ascii="Times New Roman" w:hAnsi="Times New Roman" w:cs="Times New Roman"/>
          <w:sz w:val="24"/>
          <w:szCs w:val="24"/>
        </w:rPr>
        <w:t xml:space="preserve"> dada</w:t>
      </w:r>
      <w:r w:rsidR="00977D13">
        <w:rPr>
          <w:rFonts w:ascii="Times New Roman" w:hAnsi="Times New Roman" w:cs="Times New Roman"/>
          <w:sz w:val="24"/>
          <w:szCs w:val="24"/>
        </w:rPr>
        <w:t xml:space="preserve"> aos tabeliães para realizar a mediação e a conciliação</w:t>
      </w:r>
      <w:r w:rsidR="000917CF">
        <w:rPr>
          <w:rFonts w:ascii="Times New Roman" w:hAnsi="Times New Roman" w:cs="Times New Roman"/>
          <w:sz w:val="24"/>
          <w:szCs w:val="24"/>
        </w:rPr>
        <w:t>.</w:t>
      </w:r>
    </w:p>
    <w:p w:rsidR="00171101" w:rsidRDefault="00171101" w:rsidP="00171101">
      <w:pPr>
        <w:spacing w:after="0" w:line="360" w:lineRule="auto"/>
        <w:jc w:val="both"/>
        <w:rPr>
          <w:rFonts w:ascii="Times New Roman" w:hAnsi="Times New Roman" w:cs="Times New Roman"/>
          <w:sz w:val="24"/>
          <w:szCs w:val="24"/>
        </w:rPr>
      </w:pPr>
    </w:p>
    <w:p w:rsidR="00171101" w:rsidRPr="00171101" w:rsidRDefault="003F2DBC" w:rsidP="0017110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1</w:t>
      </w:r>
      <w:r w:rsidR="00171101" w:rsidRPr="00171101">
        <w:rPr>
          <w:rFonts w:ascii="Times New Roman" w:hAnsi="Times New Roman" w:cs="Times New Roman"/>
          <w:b/>
          <w:sz w:val="24"/>
          <w:szCs w:val="24"/>
        </w:rPr>
        <w:t>.</w:t>
      </w:r>
      <w:r w:rsidR="00E40494">
        <w:rPr>
          <w:rFonts w:ascii="Times New Roman" w:hAnsi="Times New Roman" w:cs="Times New Roman"/>
          <w:b/>
          <w:sz w:val="24"/>
          <w:szCs w:val="24"/>
        </w:rPr>
        <w:t xml:space="preserve"> DO LITÍGIO</w:t>
      </w:r>
      <w:r w:rsidR="00171101" w:rsidRPr="00171101">
        <w:rPr>
          <w:rFonts w:ascii="Times New Roman" w:hAnsi="Times New Roman" w:cs="Times New Roman"/>
          <w:b/>
          <w:sz w:val="24"/>
          <w:szCs w:val="24"/>
        </w:rPr>
        <w:t xml:space="preserve"> AO CONSENSO</w:t>
      </w:r>
    </w:p>
    <w:p w:rsidR="00712490" w:rsidRDefault="008C7292" w:rsidP="00171101">
      <w:pPr>
        <w:spacing w:after="0"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Antes de adentrar ao tema proposto, é necessário entender o que é o litígio, também conhecido como conflito. Para Miranda (2012), o conflito é o resultado</w:t>
      </w:r>
      <w:r w:rsidR="006A637B">
        <w:rPr>
          <w:rFonts w:ascii="Times New Roman" w:hAnsi="Times New Roman" w:cs="Times New Roman"/>
          <w:sz w:val="24"/>
          <w:szCs w:val="24"/>
          <w:shd w:val="clear" w:color="auto" w:fill="FFFFFF"/>
        </w:rPr>
        <w:t xml:space="preserve"> da concorrência de respostas incompatíveis, ou seja, o conflito surge quando há situações antagônicas, na qual duas pessoas ou um grupo de pessoas têm interesses opostos.</w:t>
      </w:r>
    </w:p>
    <w:p w:rsidR="006A637B" w:rsidRDefault="006A637B" w:rsidP="00171101">
      <w:pPr>
        <w:spacing w:after="0"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Sendo assim, quando nasce o conflito normalmente as pessoas tendem buscar um terceiro para que tente pacificar a situação. Todavia, nem todas as pessoas gostam</w:t>
      </w:r>
      <w:r w:rsidR="00B237B3">
        <w:rPr>
          <w:rFonts w:ascii="Times New Roman" w:hAnsi="Times New Roman" w:cs="Times New Roman"/>
          <w:sz w:val="24"/>
          <w:szCs w:val="24"/>
          <w:shd w:val="clear" w:color="auto" w:fill="FFFFFF"/>
        </w:rPr>
        <w:t xml:space="preserve"> d</w:t>
      </w:r>
      <w:r w:rsidR="00EB5DA5">
        <w:rPr>
          <w:rFonts w:ascii="Times New Roman" w:hAnsi="Times New Roman" w:cs="Times New Roman"/>
          <w:sz w:val="24"/>
          <w:szCs w:val="24"/>
          <w:shd w:val="clear" w:color="auto" w:fill="FFFFFF"/>
        </w:rPr>
        <w:t>a</w:t>
      </w:r>
      <w:r>
        <w:rPr>
          <w:rFonts w:ascii="Times New Roman" w:hAnsi="Times New Roman" w:cs="Times New Roman"/>
          <w:sz w:val="24"/>
          <w:szCs w:val="24"/>
          <w:shd w:val="clear" w:color="auto" w:fill="FFFFFF"/>
        </w:rPr>
        <w:t xml:space="preserve"> decisão </w:t>
      </w:r>
      <w:r w:rsidR="0021354E">
        <w:rPr>
          <w:rFonts w:ascii="Times New Roman" w:hAnsi="Times New Roman" w:cs="Times New Roman"/>
          <w:sz w:val="24"/>
          <w:szCs w:val="24"/>
          <w:shd w:val="clear" w:color="auto" w:fill="FFFFFF"/>
        </w:rPr>
        <w:t>proferida por outro, pois, muitas vezes, a “</w:t>
      </w:r>
      <w:proofErr w:type="gramStart"/>
      <w:r w:rsidR="0021354E">
        <w:rPr>
          <w:rFonts w:ascii="Times New Roman" w:hAnsi="Times New Roman" w:cs="Times New Roman"/>
          <w:sz w:val="24"/>
          <w:szCs w:val="24"/>
          <w:shd w:val="clear" w:color="auto" w:fill="FFFFFF"/>
        </w:rPr>
        <w:t>pseudo solução</w:t>
      </w:r>
      <w:proofErr w:type="gramEnd"/>
      <w:r w:rsidR="0098012E">
        <w:rPr>
          <w:rFonts w:ascii="Times New Roman" w:hAnsi="Times New Roman" w:cs="Times New Roman"/>
          <w:sz w:val="24"/>
          <w:szCs w:val="24"/>
          <w:shd w:val="clear" w:color="auto" w:fill="FFFFFF"/>
        </w:rPr>
        <w:t>”</w:t>
      </w:r>
      <w:r w:rsidR="0021354E">
        <w:rPr>
          <w:rFonts w:ascii="Times New Roman" w:hAnsi="Times New Roman" w:cs="Times New Roman"/>
          <w:sz w:val="24"/>
          <w:szCs w:val="24"/>
          <w:shd w:val="clear" w:color="auto" w:fill="FFFFFF"/>
        </w:rPr>
        <w:t xml:space="preserve"> não é satisfatória e gera um desgaste muito grande na relação entre as partes envolvidas.</w:t>
      </w:r>
    </w:p>
    <w:p w:rsidR="0021354E" w:rsidRDefault="0021354E" w:rsidP="00171101">
      <w:pPr>
        <w:spacing w:after="0"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w:t>
      </w:r>
      <w:r w:rsidR="006F6003">
        <w:rPr>
          <w:rFonts w:ascii="Times New Roman" w:hAnsi="Times New Roman" w:cs="Times New Roman"/>
          <w:sz w:val="24"/>
          <w:szCs w:val="24"/>
          <w:shd w:val="clear" w:color="auto" w:fill="FFFFFF"/>
        </w:rPr>
        <w:t>esse diapasão, a partir de um conflito inst</w:t>
      </w:r>
      <w:r w:rsidR="00763762">
        <w:rPr>
          <w:rFonts w:ascii="Times New Roman" w:hAnsi="Times New Roman" w:cs="Times New Roman"/>
          <w:sz w:val="24"/>
          <w:szCs w:val="24"/>
          <w:shd w:val="clear" w:color="auto" w:fill="FFFFFF"/>
        </w:rPr>
        <w:t>aurado é que surge a negociação, identificando-a enquanto</w:t>
      </w:r>
      <w:r w:rsidR="006F6003">
        <w:rPr>
          <w:rFonts w:ascii="Times New Roman" w:hAnsi="Times New Roman" w:cs="Times New Roman"/>
          <w:sz w:val="24"/>
          <w:szCs w:val="24"/>
          <w:shd w:val="clear" w:color="auto" w:fill="FFFFFF"/>
        </w:rPr>
        <w:t xml:space="preserve"> “[...]</w:t>
      </w:r>
      <w:r w:rsidR="00763762">
        <w:rPr>
          <w:rFonts w:ascii="Times New Roman" w:hAnsi="Times New Roman" w:cs="Times New Roman"/>
          <w:sz w:val="24"/>
          <w:szCs w:val="24"/>
          <w:shd w:val="clear" w:color="auto" w:fill="FFFFFF"/>
        </w:rPr>
        <w:t xml:space="preserve"> </w:t>
      </w:r>
      <w:r w:rsidR="006F6003">
        <w:rPr>
          <w:rFonts w:ascii="Times New Roman" w:hAnsi="Times New Roman" w:cs="Times New Roman"/>
          <w:sz w:val="24"/>
          <w:szCs w:val="24"/>
          <w:shd w:val="clear" w:color="auto" w:fill="FFFFFF"/>
        </w:rPr>
        <w:t>um meio básico de se conseguir o que se quer de outrem. É uma comunicação bidirecional concebida para chegar a um acordo, quando você e o outro lado têm alguns interesses em c</w:t>
      </w:r>
      <w:r w:rsidR="0099544F">
        <w:rPr>
          <w:rFonts w:ascii="Times New Roman" w:hAnsi="Times New Roman" w:cs="Times New Roman"/>
          <w:sz w:val="24"/>
          <w:szCs w:val="24"/>
          <w:shd w:val="clear" w:color="auto" w:fill="FFFFFF"/>
        </w:rPr>
        <w:t>omum e outros opostos.” (FISHER;</w:t>
      </w:r>
      <w:r w:rsidR="006F6003">
        <w:rPr>
          <w:rFonts w:ascii="Times New Roman" w:hAnsi="Times New Roman" w:cs="Times New Roman"/>
          <w:sz w:val="24"/>
          <w:szCs w:val="24"/>
          <w:shd w:val="clear" w:color="auto" w:fill="FFFFFF"/>
        </w:rPr>
        <w:t xml:space="preserve"> </w:t>
      </w:r>
      <w:r w:rsidR="0099544F">
        <w:rPr>
          <w:rFonts w:ascii="Times New Roman" w:hAnsi="Times New Roman" w:cs="Times New Roman"/>
          <w:sz w:val="24"/>
          <w:szCs w:val="24"/>
          <w:shd w:val="clear" w:color="auto" w:fill="FFFFFF"/>
        </w:rPr>
        <w:t>PATTON; URY,</w:t>
      </w:r>
      <w:r w:rsidR="0098012E">
        <w:rPr>
          <w:rFonts w:ascii="Times New Roman" w:hAnsi="Times New Roman" w:cs="Times New Roman"/>
          <w:sz w:val="24"/>
          <w:szCs w:val="24"/>
          <w:shd w:val="clear" w:color="auto" w:fill="FFFFFF"/>
        </w:rPr>
        <w:t xml:space="preserve"> 2005, p. 15).</w:t>
      </w:r>
    </w:p>
    <w:p w:rsidR="00517203" w:rsidRDefault="0099544F" w:rsidP="00171101">
      <w:pPr>
        <w:spacing w:after="0"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Apesar da</w:t>
      </w:r>
      <w:r w:rsidR="00431036">
        <w:rPr>
          <w:rFonts w:ascii="Times New Roman" w:hAnsi="Times New Roman" w:cs="Times New Roman"/>
          <w:sz w:val="24"/>
          <w:szCs w:val="24"/>
          <w:shd w:val="clear" w:color="auto" w:fill="FFFFFF"/>
        </w:rPr>
        <w:t xml:space="preserve"> negociação</w:t>
      </w:r>
      <w:r>
        <w:rPr>
          <w:rFonts w:ascii="Times New Roman" w:hAnsi="Times New Roman" w:cs="Times New Roman"/>
          <w:sz w:val="24"/>
          <w:szCs w:val="24"/>
          <w:shd w:val="clear" w:color="auto" w:fill="FFFFFF"/>
        </w:rPr>
        <w:t>,</w:t>
      </w:r>
      <w:r w:rsidR="00D76BF3">
        <w:rPr>
          <w:rFonts w:ascii="Times New Roman" w:hAnsi="Times New Roman" w:cs="Times New Roman"/>
          <w:sz w:val="24"/>
          <w:szCs w:val="24"/>
          <w:shd w:val="clear" w:color="auto" w:fill="FFFFFF"/>
        </w:rPr>
        <w:t xml:space="preserve"> que</w:t>
      </w:r>
      <w:r w:rsidR="00063FAF">
        <w:rPr>
          <w:rFonts w:ascii="Times New Roman" w:hAnsi="Times New Roman" w:cs="Times New Roman"/>
          <w:sz w:val="24"/>
          <w:szCs w:val="24"/>
          <w:shd w:val="clear" w:color="auto" w:fill="FFFFFF"/>
        </w:rPr>
        <w:t xml:space="preserve"> deriva do consenso entre as partes,</w:t>
      </w:r>
      <w:r w:rsidR="00431036">
        <w:rPr>
          <w:rFonts w:ascii="Times New Roman" w:hAnsi="Times New Roman" w:cs="Times New Roman"/>
          <w:sz w:val="24"/>
          <w:szCs w:val="24"/>
          <w:shd w:val="clear" w:color="auto" w:fill="FFFFFF"/>
        </w:rPr>
        <w:t xml:space="preserve"> ser uma opção quando há o litígio, nem sempre foi utilizada nos ordenamentos jurídicos como alternativa para resolver o conflito. No Brasil, a cultura do litígio por muito tempo esteve enraizada na sociedade, principalmente como reflexo das relações sociais. Desse modo, </w:t>
      </w:r>
      <w:r w:rsidR="00FF263F">
        <w:rPr>
          <w:rFonts w:ascii="Times New Roman" w:hAnsi="Times New Roman" w:cs="Times New Roman"/>
          <w:sz w:val="24"/>
          <w:szCs w:val="24"/>
          <w:shd w:val="clear" w:color="auto" w:fill="FFFFFF"/>
        </w:rPr>
        <w:t>foi sendo implantado na sociedade brasileira que a decisão im</w:t>
      </w:r>
      <w:r w:rsidR="00F331A4">
        <w:rPr>
          <w:rFonts w:ascii="Times New Roman" w:hAnsi="Times New Roman" w:cs="Times New Roman"/>
          <w:sz w:val="24"/>
          <w:szCs w:val="24"/>
          <w:shd w:val="clear" w:color="auto" w:fill="FFFFFF"/>
        </w:rPr>
        <w:t>posta por um terceiro por meio d</w:t>
      </w:r>
      <w:r w:rsidR="006B5381">
        <w:rPr>
          <w:rFonts w:ascii="Times New Roman" w:hAnsi="Times New Roman" w:cs="Times New Roman"/>
          <w:sz w:val="24"/>
          <w:szCs w:val="24"/>
          <w:shd w:val="clear" w:color="auto" w:fill="FFFFFF"/>
        </w:rPr>
        <w:t>e sentença</w:t>
      </w:r>
      <w:r w:rsidR="00FF263F">
        <w:rPr>
          <w:rFonts w:ascii="Times New Roman" w:hAnsi="Times New Roman" w:cs="Times New Roman"/>
          <w:sz w:val="24"/>
          <w:szCs w:val="24"/>
          <w:shd w:val="clear" w:color="auto" w:fill="FFFFFF"/>
        </w:rPr>
        <w:t xml:space="preserve"> seria a melhor alternativa para solucionar a controvérsia. </w:t>
      </w:r>
    </w:p>
    <w:p w:rsidR="00063FAF" w:rsidRDefault="00063FAF" w:rsidP="00171101">
      <w:pPr>
        <w:spacing w:after="0"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É</w:t>
      </w:r>
      <w:r w:rsidRPr="00063FAF">
        <w:rPr>
          <w:rFonts w:ascii="Times New Roman" w:hAnsi="Times New Roman" w:cs="Times New Roman"/>
          <w:sz w:val="24"/>
          <w:szCs w:val="24"/>
          <w:shd w:val="clear" w:color="auto" w:fill="FFFFFF"/>
        </w:rPr>
        <w:t xml:space="preserve"> imperioso destacar a diferenciação da lógica do litigioso daquilo chamado de consensual. No primeiro, as partes disputam, contrapõem posição de vantagem, </w:t>
      </w:r>
      <w:r w:rsidRPr="00063FAF">
        <w:rPr>
          <w:rFonts w:ascii="Times New Roman" w:hAnsi="Times New Roman" w:cs="Times New Roman"/>
          <w:sz w:val="24"/>
          <w:szCs w:val="24"/>
          <w:shd w:val="clear" w:color="auto" w:fill="FFFFFF"/>
        </w:rPr>
        <w:lastRenderedPageBreak/>
        <w:t>ganhando destaque os fatos pretéritos, relevantes para um julgamento absoluto, com caráter impositivo</w:t>
      </w:r>
      <w:r w:rsidR="00EB5DA5">
        <w:rPr>
          <w:rFonts w:ascii="Times New Roman" w:hAnsi="Times New Roman" w:cs="Times New Roman"/>
          <w:sz w:val="24"/>
          <w:szCs w:val="24"/>
          <w:shd w:val="clear" w:color="auto" w:fill="FFFFFF"/>
        </w:rPr>
        <w:t xml:space="preserve"> </w:t>
      </w:r>
      <w:r w:rsidRPr="00063FAF">
        <w:rPr>
          <w:rFonts w:ascii="Times New Roman" w:hAnsi="Times New Roman" w:cs="Times New Roman"/>
          <w:sz w:val="24"/>
          <w:szCs w:val="24"/>
          <w:shd w:val="clear" w:color="auto" w:fill="FFFFFF"/>
        </w:rPr>
        <w:t>de um terceiro imparcial.</w:t>
      </w:r>
      <w:r w:rsidR="00EB5DA5">
        <w:rPr>
          <w:rFonts w:ascii="Times New Roman" w:hAnsi="Times New Roman" w:cs="Times New Roman"/>
          <w:sz w:val="24"/>
          <w:szCs w:val="24"/>
          <w:shd w:val="clear" w:color="auto" w:fill="FFFFFF"/>
        </w:rPr>
        <w:t xml:space="preserve"> Em contrapartida, no consenso </w:t>
      </w:r>
      <w:r w:rsidRPr="00063FAF">
        <w:rPr>
          <w:rFonts w:ascii="Times New Roman" w:hAnsi="Times New Roman" w:cs="Times New Roman"/>
          <w:sz w:val="24"/>
          <w:szCs w:val="24"/>
          <w:shd w:val="clear" w:color="auto" w:fill="FFFFFF"/>
        </w:rPr>
        <w:t>parte-se da premissa de uma cooperação entre as partes</w:t>
      </w:r>
      <w:r w:rsidR="00EB5DA5">
        <w:rPr>
          <w:rFonts w:ascii="Times New Roman" w:hAnsi="Times New Roman" w:cs="Times New Roman"/>
          <w:sz w:val="24"/>
          <w:szCs w:val="24"/>
          <w:shd w:val="clear" w:color="auto" w:fill="FFFFFF"/>
        </w:rPr>
        <w:t>,</w:t>
      </w:r>
      <w:r w:rsidRPr="00063FAF">
        <w:rPr>
          <w:rFonts w:ascii="Times New Roman" w:hAnsi="Times New Roman" w:cs="Times New Roman"/>
          <w:sz w:val="24"/>
          <w:szCs w:val="24"/>
          <w:shd w:val="clear" w:color="auto" w:fill="FFFFFF"/>
        </w:rPr>
        <w:t xml:space="preserve"> que a partir de um diálogo voltado ao futuro procuram estabelecer a solução com a participação de um terceiro</w:t>
      </w:r>
      <w:r w:rsidR="00EB5DA5">
        <w:rPr>
          <w:rFonts w:ascii="Times New Roman" w:hAnsi="Times New Roman" w:cs="Times New Roman"/>
          <w:sz w:val="24"/>
          <w:szCs w:val="24"/>
          <w:shd w:val="clear" w:color="auto" w:fill="FFFFFF"/>
        </w:rPr>
        <w:t>,</w:t>
      </w:r>
      <w:r w:rsidRPr="00063FAF">
        <w:rPr>
          <w:rFonts w:ascii="Times New Roman" w:hAnsi="Times New Roman" w:cs="Times New Roman"/>
          <w:sz w:val="24"/>
          <w:szCs w:val="24"/>
          <w:shd w:val="clear" w:color="auto" w:fill="FFFFFF"/>
        </w:rPr>
        <w:t xml:space="preserve"> que não se envolve no conflito, mas adota estratégias de facilitação da comunicação para o alcance da melhor forma de dirimir o litígio.</w:t>
      </w:r>
    </w:p>
    <w:p w:rsidR="00FF263F" w:rsidRDefault="00D76BF3" w:rsidP="00D76BF3">
      <w:pPr>
        <w:spacing w:after="0"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Como</w:t>
      </w:r>
      <w:r w:rsidR="00FF263F">
        <w:rPr>
          <w:rFonts w:ascii="Times New Roman" w:hAnsi="Times New Roman" w:cs="Times New Roman"/>
          <w:sz w:val="24"/>
          <w:szCs w:val="24"/>
          <w:shd w:val="clear" w:color="auto" w:fill="FFFFFF"/>
        </w:rPr>
        <w:t xml:space="preserve"> consequência </w:t>
      </w:r>
      <w:r w:rsidR="00063FAF">
        <w:rPr>
          <w:rFonts w:ascii="Times New Roman" w:hAnsi="Times New Roman" w:cs="Times New Roman"/>
          <w:sz w:val="24"/>
          <w:szCs w:val="24"/>
          <w:shd w:val="clear" w:color="auto" w:fill="FFFFFF"/>
        </w:rPr>
        <w:t>da</w:t>
      </w:r>
      <w:r w:rsidR="00FF263F">
        <w:rPr>
          <w:rFonts w:ascii="Times New Roman" w:hAnsi="Times New Roman" w:cs="Times New Roman"/>
          <w:sz w:val="24"/>
          <w:szCs w:val="24"/>
          <w:shd w:val="clear" w:color="auto" w:fill="FFFFFF"/>
        </w:rPr>
        <w:t xml:space="preserve"> adjudicação de</w:t>
      </w:r>
      <w:r w:rsidR="002B4248">
        <w:rPr>
          <w:rFonts w:ascii="Times New Roman" w:hAnsi="Times New Roman" w:cs="Times New Roman"/>
          <w:sz w:val="24"/>
          <w:szCs w:val="24"/>
          <w:shd w:val="clear" w:color="auto" w:fill="FFFFFF"/>
        </w:rPr>
        <w:t xml:space="preserve"> conflitos, </w:t>
      </w:r>
      <w:r w:rsidR="00E562A1">
        <w:rPr>
          <w:rFonts w:ascii="Times New Roman" w:hAnsi="Times New Roman" w:cs="Times New Roman"/>
          <w:sz w:val="24"/>
          <w:szCs w:val="24"/>
          <w:shd w:val="clear" w:color="auto" w:fill="FFFFFF"/>
        </w:rPr>
        <w:t>o número de processos n</w:t>
      </w:r>
      <w:r w:rsidR="002B4248">
        <w:rPr>
          <w:rFonts w:ascii="Times New Roman" w:hAnsi="Times New Roman" w:cs="Times New Roman"/>
          <w:sz w:val="24"/>
          <w:szCs w:val="24"/>
          <w:shd w:val="clear" w:color="auto" w:fill="FFFFFF"/>
        </w:rPr>
        <w:t xml:space="preserve">o Poder Judiciário </w:t>
      </w:r>
      <w:r w:rsidR="00E562A1">
        <w:rPr>
          <w:rFonts w:ascii="Times New Roman" w:hAnsi="Times New Roman" w:cs="Times New Roman"/>
          <w:sz w:val="24"/>
          <w:szCs w:val="24"/>
          <w:shd w:val="clear" w:color="auto" w:fill="FFFFFF"/>
        </w:rPr>
        <w:t xml:space="preserve">começou a crescer e as decisões, </w:t>
      </w:r>
      <w:r w:rsidR="00FF263F">
        <w:rPr>
          <w:rFonts w:ascii="Times New Roman" w:hAnsi="Times New Roman" w:cs="Times New Roman"/>
          <w:sz w:val="24"/>
          <w:szCs w:val="24"/>
          <w:shd w:val="clear" w:color="auto" w:fill="FFFFFF"/>
        </w:rPr>
        <w:t>na maioria das vezes</w:t>
      </w:r>
      <w:r w:rsidR="00E562A1">
        <w:rPr>
          <w:rFonts w:ascii="Times New Roman" w:hAnsi="Times New Roman" w:cs="Times New Roman"/>
          <w:sz w:val="24"/>
          <w:szCs w:val="24"/>
          <w:shd w:val="clear" w:color="auto" w:fill="FFFFFF"/>
        </w:rPr>
        <w:t>,</w:t>
      </w:r>
      <w:r w:rsidR="00FF263F">
        <w:rPr>
          <w:rFonts w:ascii="Times New Roman" w:hAnsi="Times New Roman" w:cs="Times New Roman"/>
          <w:sz w:val="24"/>
          <w:szCs w:val="24"/>
          <w:shd w:val="clear" w:color="auto" w:fill="FFFFFF"/>
        </w:rPr>
        <w:t xml:space="preserve"> não tinha</w:t>
      </w:r>
      <w:r w:rsidR="00E562A1">
        <w:rPr>
          <w:rFonts w:ascii="Times New Roman" w:hAnsi="Times New Roman" w:cs="Times New Roman"/>
          <w:sz w:val="24"/>
          <w:szCs w:val="24"/>
          <w:shd w:val="clear" w:color="auto" w:fill="FFFFFF"/>
        </w:rPr>
        <w:t>m</w:t>
      </w:r>
      <w:r w:rsidR="00FF263F">
        <w:rPr>
          <w:rFonts w:ascii="Times New Roman" w:hAnsi="Times New Roman" w:cs="Times New Roman"/>
          <w:sz w:val="24"/>
          <w:szCs w:val="24"/>
          <w:shd w:val="clear" w:color="auto" w:fill="FFFFFF"/>
        </w:rPr>
        <w:t xml:space="preserve"> eficácia para as partes. </w:t>
      </w:r>
      <w:r w:rsidR="003E0EDF">
        <w:rPr>
          <w:rFonts w:ascii="Times New Roman" w:hAnsi="Times New Roman" w:cs="Times New Roman"/>
          <w:sz w:val="24"/>
          <w:szCs w:val="24"/>
          <w:shd w:val="clear" w:color="auto" w:fill="FFFFFF"/>
        </w:rPr>
        <w:t>Diante desse cená</w:t>
      </w:r>
      <w:r w:rsidR="001C6C0E">
        <w:rPr>
          <w:rFonts w:ascii="Times New Roman" w:hAnsi="Times New Roman" w:cs="Times New Roman"/>
          <w:sz w:val="24"/>
          <w:szCs w:val="24"/>
          <w:shd w:val="clear" w:color="auto" w:fill="FFFFFF"/>
        </w:rPr>
        <w:t xml:space="preserve">rio e tendo em vista a </w:t>
      </w:r>
      <w:r w:rsidR="00D66BAE">
        <w:rPr>
          <w:rFonts w:ascii="Times New Roman" w:hAnsi="Times New Roman" w:cs="Times New Roman"/>
          <w:sz w:val="24"/>
          <w:szCs w:val="24"/>
          <w:shd w:val="clear" w:color="auto" w:fill="FFFFFF"/>
        </w:rPr>
        <w:t>concepção contemporânea de Estado Democrático de Direito com a preservação das garantias fundamentais</w:t>
      </w:r>
      <w:r w:rsidR="00FA0DB6">
        <w:rPr>
          <w:rFonts w:ascii="Times New Roman" w:hAnsi="Times New Roman" w:cs="Times New Roman"/>
          <w:sz w:val="24"/>
          <w:szCs w:val="24"/>
          <w:shd w:val="clear" w:color="auto" w:fill="FFFFFF"/>
        </w:rPr>
        <w:t>, o Código de Processo Civil</w:t>
      </w:r>
      <w:r w:rsidR="001C6C0E">
        <w:rPr>
          <w:rFonts w:ascii="Times New Roman" w:hAnsi="Times New Roman" w:cs="Times New Roman"/>
          <w:sz w:val="24"/>
          <w:szCs w:val="24"/>
          <w:shd w:val="clear" w:color="auto" w:fill="FFFFFF"/>
        </w:rPr>
        <w:t xml:space="preserve"> de 2015</w:t>
      </w:r>
      <w:r w:rsidR="009F2EA0">
        <w:rPr>
          <w:rFonts w:ascii="Times New Roman" w:hAnsi="Times New Roman" w:cs="Times New Roman"/>
          <w:sz w:val="24"/>
          <w:szCs w:val="24"/>
          <w:shd w:val="clear" w:color="auto" w:fill="FFFFFF"/>
        </w:rPr>
        <w:t>, fruto de uma inovação da política legislativa,</w:t>
      </w:r>
      <w:r w:rsidR="001C6C0E">
        <w:rPr>
          <w:rFonts w:ascii="Times New Roman" w:hAnsi="Times New Roman" w:cs="Times New Roman"/>
          <w:sz w:val="24"/>
          <w:szCs w:val="24"/>
          <w:shd w:val="clear" w:color="auto" w:fill="FFFFFF"/>
        </w:rPr>
        <w:t xml:space="preserve"> foi</w:t>
      </w:r>
      <w:r w:rsidR="00FA0DB6">
        <w:rPr>
          <w:rFonts w:ascii="Times New Roman" w:hAnsi="Times New Roman" w:cs="Times New Roman"/>
          <w:sz w:val="24"/>
          <w:szCs w:val="24"/>
          <w:shd w:val="clear" w:color="auto" w:fill="FFFFFF"/>
        </w:rPr>
        <w:t xml:space="preserve"> </w:t>
      </w:r>
      <w:r w:rsidR="009F2EA0">
        <w:rPr>
          <w:rFonts w:ascii="Times New Roman" w:hAnsi="Times New Roman" w:cs="Times New Roman"/>
          <w:sz w:val="24"/>
          <w:szCs w:val="24"/>
          <w:shd w:val="clear" w:color="auto" w:fill="FFFFFF"/>
        </w:rPr>
        <w:t>idealizado</w:t>
      </w:r>
      <w:r w:rsidR="001C6C0E">
        <w:rPr>
          <w:rFonts w:ascii="Times New Roman" w:hAnsi="Times New Roman" w:cs="Times New Roman"/>
          <w:sz w:val="24"/>
          <w:szCs w:val="24"/>
          <w:shd w:val="clear" w:color="auto" w:fill="FFFFFF"/>
        </w:rPr>
        <w:t xml:space="preserve"> para se adequar às novas aspirações da sociedade brasileira, dando ênfase à colaboração das partes durante o processo na busca pelo direito e o incentivo a outros métodos de resolução de conflitos que não fosse necessariamente aquele inquisitivo decorrente de uma sentença.</w:t>
      </w:r>
    </w:p>
    <w:p w:rsidR="0021668D" w:rsidRPr="0099544F" w:rsidRDefault="0021668D" w:rsidP="00187A21">
      <w:pPr>
        <w:spacing w:after="0" w:line="240" w:lineRule="auto"/>
        <w:ind w:left="2268"/>
        <w:jc w:val="both"/>
        <w:rPr>
          <w:rFonts w:ascii="Times New Roman" w:hAnsi="Times New Roman" w:cs="Times New Roman"/>
          <w:sz w:val="20"/>
          <w:szCs w:val="20"/>
          <w:shd w:val="clear" w:color="auto" w:fill="FFFFFF"/>
        </w:rPr>
      </w:pPr>
      <w:r w:rsidRPr="0099544F">
        <w:rPr>
          <w:rFonts w:ascii="Times New Roman" w:hAnsi="Times New Roman" w:cs="Times New Roman"/>
          <w:sz w:val="20"/>
          <w:szCs w:val="20"/>
          <w:shd w:val="clear" w:color="auto" w:fill="FFFFFF"/>
        </w:rPr>
        <w:t xml:space="preserve">“O Brasil vive um momento de renovação no processo civil, </w:t>
      </w:r>
      <w:proofErr w:type="gramStart"/>
      <w:r w:rsidRPr="0099544F">
        <w:rPr>
          <w:rFonts w:ascii="Times New Roman" w:hAnsi="Times New Roman" w:cs="Times New Roman"/>
          <w:sz w:val="20"/>
          <w:szCs w:val="20"/>
          <w:shd w:val="clear" w:color="auto" w:fill="FFFFFF"/>
        </w:rPr>
        <w:t>implementada</w:t>
      </w:r>
      <w:proofErr w:type="gramEnd"/>
      <w:r w:rsidRPr="0099544F">
        <w:rPr>
          <w:rFonts w:ascii="Times New Roman" w:hAnsi="Times New Roman" w:cs="Times New Roman"/>
          <w:sz w:val="20"/>
          <w:szCs w:val="20"/>
          <w:shd w:val="clear" w:color="auto" w:fill="FFFFFF"/>
        </w:rPr>
        <w:t xml:space="preserve"> pela elaboração de um novo Código de Processo Civil e da prática judiciária, que vem se adaptando para se adequar a um novo modelo de processo civil, mais aberto ao diálogo e à colabo</w:t>
      </w:r>
      <w:r w:rsidR="0099544F" w:rsidRPr="0099544F">
        <w:rPr>
          <w:rFonts w:ascii="Times New Roman" w:hAnsi="Times New Roman" w:cs="Times New Roman"/>
          <w:sz w:val="20"/>
          <w:szCs w:val="20"/>
          <w:shd w:val="clear" w:color="auto" w:fill="FFFFFF"/>
        </w:rPr>
        <w:t xml:space="preserve">ração entre as partes.” (ALVES; </w:t>
      </w:r>
      <w:r w:rsidRPr="0099544F">
        <w:rPr>
          <w:rFonts w:ascii="Times New Roman" w:hAnsi="Times New Roman" w:cs="Times New Roman"/>
          <w:sz w:val="20"/>
          <w:szCs w:val="20"/>
          <w:shd w:val="clear" w:color="auto" w:fill="FFFFFF"/>
        </w:rPr>
        <w:t>PINHO, 2015, p.55).</w:t>
      </w:r>
    </w:p>
    <w:p w:rsidR="00187A21" w:rsidRPr="00187A21" w:rsidRDefault="00187A21" w:rsidP="00187A21">
      <w:pPr>
        <w:spacing w:after="0" w:line="240" w:lineRule="auto"/>
        <w:ind w:left="2268"/>
        <w:jc w:val="both"/>
        <w:rPr>
          <w:rFonts w:ascii="Times New Roman" w:hAnsi="Times New Roman" w:cs="Times New Roman"/>
          <w:sz w:val="20"/>
          <w:szCs w:val="20"/>
          <w:shd w:val="clear" w:color="auto" w:fill="FFFFFF"/>
        </w:rPr>
      </w:pPr>
    </w:p>
    <w:p w:rsidR="0021668D" w:rsidRDefault="0021668D" w:rsidP="0021668D">
      <w:pPr>
        <w:spacing w:after="0"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Nesse passo, é notória</w:t>
      </w:r>
      <w:r w:rsidR="009F2EA0">
        <w:rPr>
          <w:rFonts w:ascii="Times New Roman" w:hAnsi="Times New Roman" w:cs="Times New Roman"/>
          <w:sz w:val="24"/>
          <w:szCs w:val="24"/>
          <w:shd w:val="clear" w:color="auto" w:fill="FFFFFF"/>
        </w:rPr>
        <w:t xml:space="preserve"> a tendência do legislador de instituir a chamada cultura do consenso, na qual as próprias partes estabelecem a melhor solução para o caso concreto. Dessa forma, o CPC/2015 estimula a utilização </w:t>
      </w:r>
      <w:r w:rsidR="0099544F">
        <w:rPr>
          <w:rFonts w:ascii="Times New Roman" w:hAnsi="Times New Roman" w:cs="Times New Roman"/>
          <w:sz w:val="24"/>
          <w:szCs w:val="24"/>
          <w:shd w:val="clear" w:color="auto" w:fill="FFFFFF"/>
        </w:rPr>
        <w:t>d</w:t>
      </w:r>
      <w:r w:rsidR="009F2EA0">
        <w:rPr>
          <w:rFonts w:ascii="Times New Roman" w:hAnsi="Times New Roman" w:cs="Times New Roman"/>
          <w:sz w:val="24"/>
          <w:szCs w:val="24"/>
          <w:shd w:val="clear" w:color="auto" w:fill="FFFFFF"/>
        </w:rPr>
        <w:t xml:space="preserve">os meios alternativos de resolução de controvérsias, em especial a mediação e a conciliação, justamente buscando alcançar uma eficácia maior nas soluções, bem como a diminuição das demandas e das custas processuais. De acordo com Fernandes (2015), a cultura do consenso visa, portanto, incentivar os meios consensuais </w:t>
      </w:r>
      <w:r>
        <w:rPr>
          <w:rFonts w:ascii="Times New Roman" w:hAnsi="Times New Roman" w:cs="Times New Roman"/>
          <w:sz w:val="24"/>
          <w:szCs w:val="24"/>
          <w:shd w:val="clear" w:color="auto" w:fill="FFFFFF"/>
        </w:rPr>
        <w:t>para a solução do litígio que ambas as partes saem vencedoras.</w:t>
      </w:r>
    </w:p>
    <w:p w:rsidR="0021668D" w:rsidRDefault="0021668D" w:rsidP="0021668D">
      <w:pPr>
        <w:pStyle w:val="artigo"/>
        <w:spacing w:before="0" w:beforeAutospacing="0" w:after="0" w:afterAutospacing="0" w:line="360" w:lineRule="auto"/>
        <w:ind w:firstLine="709"/>
        <w:jc w:val="both"/>
        <w:rPr>
          <w:color w:val="000000"/>
        </w:rPr>
      </w:pPr>
      <w:r w:rsidRPr="0021668D">
        <w:rPr>
          <w:color w:val="000000"/>
        </w:rPr>
        <w:t>Mesmo diante dessa inovação trazida pelo CPC/2015, percebe-se que há uma forte tendência na sociedade brasileira, principalmente dos operadores do direito, em litigar e resolver as questões através da heterocomposição. É bem verdade que será necessária uma profunda mudança cultural não só na população em geral, mas em especial na concepção daqueles que operam e instrumentalizam a Ciência do Direito na tentativa de se buscar</w:t>
      </w:r>
      <w:r w:rsidR="00EB5DA5">
        <w:rPr>
          <w:color w:val="000000"/>
        </w:rPr>
        <w:t>,</w:t>
      </w:r>
      <w:r w:rsidRPr="0021668D">
        <w:rPr>
          <w:color w:val="000000"/>
        </w:rPr>
        <w:t xml:space="preserve"> através dos métodos de autocomposição, maior efetividade na resolução de controvérsias.</w:t>
      </w:r>
    </w:p>
    <w:p w:rsidR="00187A21" w:rsidRPr="00187A21" w:rsidRDefault="00187A21" w:rsidP="00187A21">
      <w:pPr>
        <w:pStyle w:val="artigo"/>
        <w:spacing w:before="0" w:beforeAutospacing="0" w:after="0" w:afterAutospacing="0"/>
        <w:ind w:left="2268"/>
        <w:jc w:val="both"/>
        <w:rPr>
          <w:sz w:val="20"/>
          <w:szCs w:val="20"/>
        </w:rPr>
      </w:pPr>
      <w:r w:rsidRPr="00187A21">
        <w:rPr>
          <w:color w:val="000000"/>
          <w:sz w:val="20"/>
          <w:szCs w:val="20"/>
        </w:rPr>
        <w:lastRenderedPageBreak/>
        <w:t>“Apesar das disposições da legislação previrem o estímulo da composição amigável, os operadores do direito brasileiro não estão acostumados nem preparados a fomentar a conciliação como solução dos litígios, já que durante a faculdade, os cursos de direito pouco estimulam a possibilidade de resolução amigável de conflitos. Basta verificar, por exemplo, que 95% (noventa e cinco por cento) dos processos cíveis dos Estados Unidos são resolvidos por composição antes do julgamento, visto que a sociedade, seja por iniciativa dos juízes ou dos advogados, prefere a resolução amigável dos litígios.” (</w:t>
      </w:r>
      <w:r w:rsidRPr="00187A21">
        <w:rPr>
          <w:sz w:val="20"/>
          <w:szCs w:val="20"/>
        </w:rPr>
        <w:t>ENGELMAN, 2015).</w:t>
      </w:r>
    </w:p>
    <w:p w:rsidR="00187A21" w:rsidRPr="0021668D" w:rsidRDefault="00187A21" w:rsidP="00063FAF">
      <w:pPr>
        <w:pStyle w:val="artigo"/>
        <w:spacing w:before="0" w:beforeAutospacing="0" w:after="0" w:afterAutospacing="0" w:line="360" w:lineRule="auto"/>
        <w:jc w:val="both"/>
        <w:rPr>
          <w:color w:val="000000"/>
        </w:rPr>
      </w:pPr>
    </w:p>
    <w:p w:rsidR="00063FAF" w:rsidRDefault="00063FAF" w:rsidP="00063FAF">
      <w:pPr>
        <w:spacing w:after="0"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Assim, ainda se verifica </w:t>
      </w:r>
      <w:r w:rsidRPr="00063FAF">
        <w:rPr>
          <w:rFonts w:ascii="Times New Roman" w:hAnsi="Times New Roman" w:cs="Times New Roman"/>
          <w:sz w:val="24"/>
          <w:szCs w:val="24"/>
          <w:shd w:val="clear" w:color="auto" w:fill="FFFFFF"/>
        </w:rPr>
        <w:t xml:space="preserve">a cultura enraizada da disputa pela pretensão de modo impositivo, </w:t>
      </w:r>
      <w:r>
        <w:rPr>
          <w:rFonts w:ascii="Times New Roman" w:hAnsi="Times New Roman" w:cs="Times New Roman"/>
          <w:sz w:val="24"/>
          <w:szCs w:val="24"/>
          <w:shd w:val="clear" w:color="auto" w:fill="FFFFFF"/>
        </w:rPr>
        <w:t xml:space="preserve">na qual </w:t>
      </w:r>
      <w:r w:rsidRPr="00063FAF">
        <w:rPr>
          <w:rFonts w:ascii="Times New Roman" w:hAnsi="Times New Roman" w:cs="Times New Roman"/>
          <w:sz w:val="24"/>
          <w:szCs w:val="24"/>
          <w:shd w:val="clear" w:color="auto" w:fill="FFFFFF"/>
        </w:rPr>
        <w:t>o Poder Jud</w:t>
      </w:r>
      <w:r>
        <w:rPr>
          <w:rFonts w:ascii="Times New Roman" w:hAnsi="Times New Roman" w:cs="Times New Roman"/>
          <w:sz w:val="24"/>
          <w:szCs w:val="24"/>
          <w:shd w:val="clear" w:color="auto" w:fill="FFFFFF"/>
        </w:rPr>
        <w:t>iciário se to</w:t>
      </w:r>
      <w:r w:rsidR="00EB5DA5">
        <w:rPr>
          <w:rFonts w:ascii="Times New Roman" w:hAnsi="Times New Roman" w:cs="Times New Roman"/>
          <w:sz w:val="24"/>
          <w:szCs w:val="24"/>
          <w:shd w:val="clear" w:color="auto" w:fill="FFFFFF"/>
        </w:rPr>
        <w:t>rn</w:t>
      </w:r>
      <w:r>
        <w:rPr>
          <w:rFonts w:ascii="Times New Roman" w:hAnsi="Times New Roman" w:cs="Times New Roman"/>
          <w:sz w:val="24"/>
          <w:szCs w:val="24"/>
          <w:shd w:val="clear" w:color="auto" w:fill="FFFFFF"/>
        </w:rPr>
        <w:t>a</w:t>
      </w:r>
      <w:r w:rsidRPr="00063FAF">
        <w:rPr>
          <w:rFonts w:ascii="Times New Roman" w:hAnsi="Times New Roman" w:cs="Times New Roman"/>
          <w:sz w:val="24"/>
          <w:szCs w:val="24"/>
          <w:shd w:val="clear" w:color="auto" w:fill="FFFFFF"/>
        </w:rPr>
        <w:t xml:space="preserve"> a primeira opção para a </w:t>
      </w:r>
      <w:r>
        <w:rPr>
          <w:rFonts w:ascii="Times New Roman" w:hAnsi="Times New Roman" w:cs="Times New Roman"/>
          <w:sz w:val="24"/>
          <w:szCs w:val="24"/>
          <w:shd w:val="clear" w:color="auto" w:fill="FFFFFF"/>
        </w:rPr>
        <w:t>solução de litígios, ensejando</w:t>
      </w:r>
      <w:r w:rsidRPr="00063FAF">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um</w:t>
      </w:r>
      <w:r w:rsidR="00EB5DA5">
        <w:rPr>
          <w:rFonts w:ascii="Times New Roman" w:hAnsi="Times New Roman" w:cs="Times New Roman"/>
          <w:sz w:val="24"/>
          <w:szCs w:val="24"/>
          <w:shd w:val="clear" w:color="auto" w:fill="FFFFFF"/>
        </w:rPr>
        <w:t xml:space="preserve"> processo moroso, custoso e principalmente</w:t>
      </w:r>
      <w:r w:rsidRPr="00063FAF">
        <w:rPr>
          <w:rFonts w:ascii="Times New Roman" w:hAnsi="Times New Roman" w:cs="Times New Roman"/>
          <w:sz w:val="24"/>
          <w:szCs w:val="24"/>
          <w:shd w:val="clear" w:color="auto" w:fill="FFFFFF"/>
        </w:rPr>
        <w:t xml:space="preserve"> composto de uma senten</w:t>
      </w:r>
      <w:r w:rsidR="00EB5DA5">
        <w:rPr>
          <w:rFonts w:ascii="Times New Roman" w:hAnsi="Times New Roman" w:cs="Times New Roman"/>
          <w:sz w:val="24"/>
          <w:szCs w:val="24"/>
          <w:shd w:val="clear" w:color="auto" w:fill="FFFFFF"/>
        </w:rPr>
        <w:t>ça que muitas vezes não resolve de fato</w:t>
      </w:r>
      <w:r w:rsidRPr="00063FAF">
        <w:rPr>
          <w:rFonts w:ascii="Times New Roman" w:hAnsi="Times New Roman" w:cs="Times New Roman"/>
          <w:sz w:val="24"/>
          <w:szCs w:val="24"/>
          <w:shd w:val="clear" w:color="auto" w:fill="FFFFFF"/>
        </w:rPr>
        <w:t xml:space="preserve"> o conflito. Diante disso, torna-se primordial a divulgação e o incentivo do Código de Processo Civil em privilegiar os meios alternativos de compos</w:t>
      </w:r>
      <w:r w:rsidR="00EB5DA5">
        <w:rPr>
          <w:rFonts w:ascii="Times New Roman" w:hAnsi="Times New Roman" w:cs="Times New Roman"/>
          <w:sz w:val="24"/>
          <w:szCs w:val="24"/>
          <w:shd w:val="clear" w:color="auto" w:fill="FFFFFF"/>
        </w:rPr>
        <w:t xml:space="preserve">ição de controvérsias, podendo inclusive </w:t>
      </w:r>
      <w:r w:rsidRPr="00063FAF">
        <w:rPr>
          <w:rFonts w:ascii="Times New Roman" w:hAnsi="Times New Roman" w:cs="Times New Roman"/>
          <w:sz w:val="24"/>
          <w:szCs w:val="24"/>
          <w:shd w:val="clear" w:color="auto" w:fill="FFFFFF"/>
        </w:rPr>
        <w:t>ser utilizados em qualquer fase do processo.</w:t>
      </w:r>
    </w:p>
    <w:p w:rsidR="00171101" w:rsidRPr="00E850E6" w:rsidRDefault="00AE3600" w:rsidP="00171101">
      <w:pPr>
        <w:spacing w:after="0"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Nessa perspectiva,</w:t>
      </w:r>
      <w:r w:rsidR="00442291">
        <w:rPr>
          <w:rFonts w:ascii="Times New Roman" w:hAnsi="Times New Roman" w:cs="Times New Roman"/>
          <w:sz w:val="24"/>
          <w:szCs w:val="24"/>
          <w:shd w:val="clear" w:color="auto" w:fill="FFFFFF"/>
        </w:rPr>
        <w:t xml:space="preserve"> conforme a tendência</w:t>
      </w:r>
      <w:r>
        <w:rPr>
          <w:rFonts w:ascii="Times New Roman" w:hAnsi="Times New Roman" w:cs="Times New Roman"/>
          <w:sz w:val="24"/>
          <w:szCs w:val="24"/>
          <w:shd w:val="clear" w:color="auto" w:fill="FFFFFF"/>
        </w:rPr>
        <w:t xml:space="preserve"> do CPC/2015 em priorizar</w:t>
      </w:r>
      <w:r w:rsidR="00442291">
        <w:rPr>
          <w:rFonts w:ascii="Times New Roman" w:hAnsi="Times New Roman" w:cs="Times New Roman"/>
          <w:sz w:val="24"/>
          <w:szCs w:val="24"/>
          <w:shd w:val="clear" w:color="auto" w:fill="FFFFFF"/>
        </w:rPr>
        <w:t xml:space="preserve"> ainda mais</w:t>
      </w:r>
      <w:r>
        <w:rPr>
          <w:rFonts w:ascii="Times New Roman" w:hAnsi="Times New Roman" w:cs="Times New Roman"/>
          <w:sz w:val="24"/>
          <w:szCs w:val="24"/>
          <w:shd w:val="clear" w:color="auto" w:fill="FFFFFF"/>
        </w:rPr>
        <w:t xml:space="preserve"> os meios alternativos de composição amigável, como</w:t>
      </w:r>
      <w:r w:rsidR="00D81897">
        <w:rPr>
          <w:rFonts w:ascii="Times New Roman" w:hAnsi="Times New Roman" w:cs="Times New Roman"/>
          <w:sz w:val="24"/>
          <w:szCs w:val="24"/>
          <w:shd w:val="clear" w:color="auto" w:fill="FFFFFF"/>
        </w:rPr>
        <w:t xml:space="preserve"> a mediação e a conciliação, observa-se</w:t>
      </w:r>
      <w:r>
        <w:rPr>
          <w:rFonts w:ascii="Times New Roman" w:hAnsi="Times New Roman" w:cs="Times New Roman"/>
          <w:sz w:val="24"/>
          <w:szCs w:val="24"/>
          <w:shd w:val="clear" w:color="auto" w:fill="FFFFFF"/>
        </w:rPr>
        <w:t xml:space="preserve"> uma mudança de paradigma na ótica do processo civil brasileiro, na medida em que preza e incentiva ainda mais por soluções alternativas de conflitos que atendam de maneira eficaz as pretensões das partes. No entanto, </w:t>
      </w:r>
      <w:r w:rsidR="00171101">
        <w:rPr>
          <w:rFonts w:ascii="Times New Roman" w:hAnsi="Times New Roman" w:cs="Times New Roman"/>
          <w:sz w:val="24"/>
          <w:szCs w:val="24"/>
          <w:shd w:val="clear" w:color="auto" w:fill="FFFFFF"/>
        </w:rPr>
        <w:t>é preciso ter uma atuação consciente dos operadores do direito, uma vez que estes estão ligados diretamente na concretização dessa nova roupagem do ordenamento jurídico</w:t>
      </w:r>
      <w:r w:rsidR="002B4248">
        <w:rPr>
          <w:rFonts w:ascii="Times New Roman" w:hAnsi="Times New Roman" w:cs="Times New Roman"/>
          <w:sz w:val="24"/>
          <w:szCs w:val="24"/>
          <w:shd w:val="clear" w:color="auto" w:fill="FFFFFF"/>
        </w:rPr>
        <w:t xml:space="preserve"> brasileiro</w:t>
      </w:r>
      <w:r w:rsidR="00171101">
        <w:rPr>
          <w:rFonts w:ascii="Times New Roman" w:hAnsi="Times New Roman" w:cs="Times New Roman"/>
          <w:sz w:val="24"/>
          <w:szCs w:val="24"/>
          <w:shd w:val="clear" w:color="auto" w:fill="FFFFFF"/>
        </w:rPr>
        <w:t>.</w:t>
      </w:r>
    </w:p>
    <w:p w:rsidR="00821CB3" w:rsidRDefault="00821CB3" w:rsidP="00AE3600">
      <w:pPr>
        <w:spacing w:after="0" w:line="360" w:lineRule="auto"/>
        <w:jc w:val="both"/>
        <w:rPr>
          <w:rFonts w:ascii="Times New Roman" w:hAnsi="Times New Roman" w:cs="Times New Roman"/>
          <w:sz w:val="24"/>
          <w:szCs w:val="24"/>
        </w:rPr>
      </w:pPr>
    </w:p>
    <w:p w:rsidR="00B403A4" w:rsidRPr="00460BDF" w:rsidRDefault="003F2DBC" w:rsidP="00460BDF">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2</w:t>
      </w:r>
      <w:r w:rsidR="00841978">
        <w:rPr>
          <w:rFonts w:ascii="Times New Roman" w:hAnsi="Times New Roman" w:cs="Times New Roman"/>
          <w:b/>
          <w:sz w:val="24"/>
          <w:szCs w:val="24"/>
        </w:rPr>
        <w:t>.</w:t>
      </w:r>
      <w:r w:rsidR="00841978" w:rsidRPr="00841978">
        <w:rPr>
          <w:rFonts w:ascii="Times New Roman" w:hAnsi="Times New Roman" w:cs="Times New Roman"/>
          <w:b/>
          <w:sz w:val="24"/>
          <w:szCs w:val="24"/>
        </w:rPr>
        <w:t xml:space="preserve"> ASPECTOS HISTÓRICOS DA MEDIAÇÃO E DA CONCILIAÇÃO</w:t>
      </w:r>
    </w:p>
    <w:p w:rsidR="00F35388" w:rsidRDefault="006A114A" w:rsidP="00CF736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mediação e a conciliação surgiram a partir da necessidade da busca pela pacificação social, </w:t>
      </w:r>
      <w:r w:rsidR="000C1005">
        <w:rPr>
          <w:rFonts w:ascii="Times New Roman" w:hAnsi="Times New Roman" w:cs="Times New Roman"/>
          <w:sz w:val="24"/>
          <w:szCs w:val="24"/>
        </w:rPr>
        <w:t>abalada, muitas vezes,</w:t>
      </w:r>
      <w:r>
        <w:rPr>
          <w:rFonts w:ascii="Times New Roman" w:hAnsi="Times New Roman" w:cs="Times New Roman"/>
          <w:sz w:val="24"/>
          <w:szCs w:val="24"/>
        </w:rPr>
        <w:t xml:space="preserve"> pelo conflito que </w:t>
      </w:r>
      <w:r w:rsidR="00CF7364">
        <w:rPr>
          <w:rFonts w:ascii="Times New Roman" w:hAnsi="Times New Roman" w:cs="Times New Roman"/>
          <w:sz w:val="24"/>
          <w:szCs w:val="24"/>
        </w:rPr>
        <w:t>é inerente das relações sociais, sendo</w:t>
      </w:r>
      <w:r w:rsidR="000C1005">
        <w:rPr>
          <w:rFonts w:ascii="Times New Roman" w:hAnsi="Times New Roman" w:cs="Times New Roman"/>
          <w:sz w:val="24"/>
          <w:szCs w:val="24"/>
        </w:rPr>
        <w:t xml:space="preserve"> certo que o modo de como a controvérsia é </w:t>
      </w:r>
      <w:proofErr w:type="gramStart"/>
      <w:r w:rsidR="000C1005">
        <w:rPr>
          <w:rFonts w:ascii="Times New Roman" w:hAnsi="Times New Roman" w:cs="Times New Roman"/>
          <w:sz w:val="24"/>
          <w:szCs w:val="24"/>
        </w:rPr>
        <w:t>resolvida</w:t>
      </w:r>
      <w:proofErr w:type="gramEnd"/>
      <w:r w:rsidR="000C1005">
        <w:rPr>
          <w:rFonts w:ascii="Times New Roman" w:hAnsi="Times New Roman" w:cs="Times New Roman"/>
          <w:sz w:val="24"/>
          <w:szCs w:val="24"/>
        </w:rPr>
        <w:t xml:space="preserve"> depende da cultura de cada povo</w:t>
      </w:r>
      <w:r w:rsidR="00CF7364">
        <w:rPr>
          <w:rFonts w:ascii="Times New Roman" w:hAnsi="Times New Roman" w:cs="Times New Roman"/>
          <w:sz w:val="24"/>
          <w:szCs w:val="24"/>
        </w:rPr>
        <w:t>.</w:t>
      </w:r>
    </w:p>
    <w:p w:rsidR="00BB0F9A" w:rsidRDefault="00CF7364" w:rsidP="00BB0F9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mediação nasce na China Antiga através de Confúcio, </w:t>
      </w:r>
      <w:r w:rsidR="006D6C21">
        <w:rPr>
          <w:rFonts w:ascii="Times New Roman" w:hAnsi="Times New Roman" w:cs="Times New Roman"/>
          <w:sz w:val="24"/>
          <w:szCs w:val="24"/>
        </w:rPr>
        <w:t>terceiro estranho à relação, procurado para mediar o conflito existente no grupo. Nesse sentido, os chineses acreditavam que somente quando alcançado o equilíbrio e a harmonia das relações sociais é que o homem seria feliz.</w:t>
      </w:r>
      <w:r w:rsidR="00A2524B">
        <w:rPr>
          <w:rFonts w:ascii="Times New Roman" w:hAnsi="Times New Roman" w:cs="Times New Roman"/>
          <w:sz w:val="24"/>
          <w:szCs w:val="24"/>
        </w:rPr>
        <w:t xml:space="preserve"> </w:t>
      </w:r>
    </w:p>
    <w:p w:rsidR="008B67F5" w:rsidRDefault="00A2524B" w:rsidP="00BB0F9A">
      <w:pPr>
        <w:spacing w:after="0" w:line="240" w:lineRule="auto"/>
        <w:ind w:left="2268"/>
        <w:jc w:val="both"/>
        <w:rPr>
          <w:rFonts w:ascii="Times New Roman" w:hAnsi="Times New Roman" w:cs="Times New Roman"/>
          <w:sz w:val="20"/>
          <w:szCs w:val="20"/>
        </w:rPr>
      </w:pPr>
      <w:r w:rsidRPr="00BB0F9A">
        <w:rPr>
          <w:rFonts w:ascii="Times New Roman" w:hAnsi="Times New Roman" w:cs="Times New Roman"/>
          <w:sz w:val="20"/>
          <w:szCs w:val="20"/>
        </w:rPr>
        <w:t>“</w:t>
      </w:r>
      <w:r w:rsidR="008B67F5" w:rsidRPr="00BB0F9A">
        <w:rPr>
          <w:rFonts w:ascii="Times New Roman" w:hAnsi="Times New Roman" w:cs="Times New Roman"/>
          <w:sz w:val="20"/>
          <w:szCs w:val="20"/>
        </w:rPr>
        <w:t>A mediação era a forma mais comum de resolução de conflitos nas comunidades chinesas, onde predominava a convivência familiar e a presença do chefe de família que se utilizava da sabedoria para solucionar os problemas surgidos.</w:t>
      </w:r>
      <w:r w:rsidRPr="00BB0F9A">
        <w:rPr>
          <w:rFonts w:ascii="Times New Roman" w:hAnsi="Times New Roman" w:cs="Times New Roman"/>
          <w:sz w:val="20"/>
          <w:szCs w:val="20"/>
        </w:rPr>
        <w:t>” (</w:t>
      </w:r>
      <w:r w:rsidR="00445E2E" w:rsidRPr="00BB0F9A">
        <w:rPr>
          <w:rFonts w:ascii="Times New Roman" w:hAnsi="Times New Roman" w:cs="Times New Roman"/>
          <w:sz w:val="20"/>
          <w:szCs w:val="20"/>
        </w:rPr>
        <w:t>MIRANDA,</w:t>
      </w:r>
      <w:r w:rsidRPr="00BB0F9A">
        <w:rPr>
          <w:rFonts w:ascii="Times New Roman" w:hAnsi="Times New Roman" w:cs="Times New Roman"/>
          <w:sz w:val="20"/>
          <w:szCs w:val="20"/>
        </w:rPr>
        <w:t xml:space="preserve"> 2012</w:t>
      </w:r>
      <w:r w:rsidR="00445E2E" w:rsidRPr="00BB0F9A">
        <w:rPr>
          <w:rFonts w:ascii="Times New Roman" w:hAnsi="Times New Roman" w:cs="Times New Roman"/>
          <w:sz w:val="20"/>
          <w:szCs w:val="20"/>
        </w:rPr>
        <w:t>, p.4</w:t>
      </w:r>
      <w:r w:rsidRPr="00BB0F9A">
        <w:rPr>
          <w:rFonts w:ascii="Times New Roman" w:hAnsi="Times New Roman" w:cs="Times New Roman"/>
          <w:sz w:val="20"/>
          <w:szCs w:val="20"/>
        </w:rPr>
        <w:t>).</w:t>
      </w:r>
    </w:p>
    <w:p w:rsidR="00BB0F9A" w:rsidRPr="00BB0F9A" w:rsidRDefault="00BB0F9A" w:rsidP="00BB0F9A">
      <w:pPr>
        <w:spacing w:after="0" w:line="240" w:lineRule="auto"/>
        <w:ind w:left="2268"/>
        <w:jc w:val="both"/>
        <w:rPr>
          <w:rFonts w:ascii="Times New Roman" w:hAnsi="Times New Roman" w:cs="Times New Roman"/>
          <w:sz w:val="20"/>
          <w:szCs w:val="20"/>
        </w:rPr>
      </w:pPr>
    </w:p>
    <w:p w:rsidR="002151E2" w:rsidRDefault="00B05FD4" w:rsidP="00C67AA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Nesse sentido, </w:t>
      </w:r>
      <w:r w:rsidR="002151E2">
        <w:rPr>
          <w:rFonts w:ascii="Times New Roman" w:hAnsi="Times New Roman" w:cs="Times New Roman"/>
          <w:sz w:val="24"/>
          <w:szCs w:val="24"/>
        </w:rPr>
        <w:t>foi sendo utilizada em outras culturas como uma opção para a r</w:t>
      </w:r>
      <w:r>
        <w:rPr>
          <w:rFonts w:ascii="Times New Roman" w:hAnsi="Times New Roman" w:cs="Times New Roman"/>
          <w:sz w:val="24"/>
          <w:szCs w:val="24"/>
        </w:rPr>
        <w:t>esolução de litígios e segundo</w:t>
      </w:r>
      <w:r w:rsidR="002151E2">
        <w:rPr>
          <w:rFonts w:ascii="Times New Roman" w:hAnsi="Times New Roman" w:cs="Times New Roman"/>
          <w:sz w:val="24"/>
          <w:szCs w:val="24"/>
        </w:rPr>
        <w:t xml:space="preserve"> </w:t>
      </w:r>
      <w:proofErr w:type="spellStart"/>
      <w:r w:rsidR="00680455">
        <w:rPr>
          <w:rFonts w:ascii="Times New Roman" w:hAnsi="Times New Roman" w:cs="Times New Roman"/>
          <w:sz w:val="24"/>
          <w:szCs w:val="24"/>
        </w:rPr>
        <w:t>G</w:t>
      </w:r>
      <w:r w:rsidR="00221422">
        <w:rPr>
          <w:rFonts w:ascii="Times New Roman" w:hAnsi="Times New Roman" w:cs="Times New Roman"/>
          <w:sz w:val="24"/>
          <w:szCs w:val="24"/>
        </w:rPr>
        <w:t>abbay</w:t>
      </w:r>
      <w:proofErr w:type="spellEnd"/>
      <w:r w:rsidR="0001543A">
        <w:rPr>
          <w:rFonts w:ascii="Times New Roman" w:hAnsi="Times New Roman" w:cs="Times New Roman"/>
          <w:sz w:val="24"/>
          <w:szCs w:val="24"/>
        </w:rPr>
        <w:t xml:space="preserve">, </w:t>
      </w:r>
      <w:proofErr w:type="spellStart"/>
      <w:r w:rsidR="0001543A">
        <w:rPr>
          <w:rFonts w:ascii="Times New Roman" w:hAnsi="Times New Roman" w:cs="Times New Roman"/>
          <w:sz w:val="24"/>
          <w:szCs w:val="24"/>
        </w:rPr>
        <w:t>F</w:t>
      </w:r>
      <w:r w:rsidR="00221422">
        <w:rPr>
          <w:rFonts w:ascii="Times New Roman" w:hAnsi="Times New Roman" w:cs="Times New Roman"/>
          <w:sz w:val="24"/>
          <w:szCs w:val="24"/>
        </w:rPr>
        <w:t>aleck</w:t>
      </w:r>
      <w:proofErr w:type="spellEnd"/>
      <w:r w:rsidR="0001543A">
        <w:rPr>
          <w:rFonts w:ascii="Times New Roman" w:hAnsi="Times New Roman" w:cs="Times New Roman"/>
          <w:sz w:val="24"/>
          <w:szCs w:val="24"/>
        </w:rPr>
        <w:t xml:space="preserve"> e T</w:t>
      </w:r>
      <w:r w:rsidR="00221422">
        <w:rPr>
          <w:rFonts w:ascii="Times New Roman" w:hAnsi="Times New Roman" w:cs="Times New Roman"/>
          <w:sz w:val="24"/>
          <w:szCs w:val="24"/>
        </w:rPr>
        <w:t>artuce</w:t>
      </w:r>
      <w:r w:rsidR="00224096">
        <w:rPr>
          <w:rFonts w:ascii="Times New Roman" w:hAnsi="Times New Roman" w:cs="Times New Roman"/>
          <w:sz w:val="24"/>
          <w:szCs w:val="24"/>
        </w:rPr>
        <w:t xml:space="preserve"> (2013)</w:t>
      </w:r>
      <w:r>
        <w:rPr>
          <w:rFonts w:ascii="Times New Roman" w:hAnsi="Times New Roman" w:cs="Times New Roman"/>
          <w:sz w:val="24"/>
          <w:szCs w:val="24"/>
        </w:rPr>
        <w:t xml:space="preserve">, nos últimos anos tem sido reinserida no contexto de vários países </w:t>
      </w:r>
      <w:r w:rsidR="00AE7EA8">
        <w:rPr>
          <w:rFonts w:ascii="Times New Roman" w:hAnsi="Times New Roman" w:cs="Times New Roman"/>
          <w:sz w:val="24"/>
          <w:szCs w:val="24"/>
        </w:rPr>
        <w:t>como uma forma</w:t>
      </w:r>
      <w:r>
        <w:rPr>
          <w:rFonts w:ascii="Times New Roman" w:hAnsi="Times New Roman" w:cs="Times New Roman"/>
          <w:sz w:val="24"/>
          <w:szCs w:val="24"/>
        </w:rPr>
        <w:t xml:space="preserve"> de autocomposição de conflitos </w:t>
      </w:r>
      <w:r w:rsidR="00AE7EA8">
        <w:rPr>
          <w:rFonts w:ascii="Times New Roman" w:hAnsi="Times New Roman" w:cs="Times New Roman"/>
          <w:sz w:val="24"/>
          <w:szCs w:val="24"/>
        </w:rPr>
        <w:t xml:space="preserve">eficiente </w:t>
      </w:r>
      <w:r>
        <w:rPr>
          <w:rFonts w:ascii="Times New Roman" w:hAnsi="Times New Roman" w:cs="Times New Roman"/>
          <w:sz w:val="24"/>
          <w:szCs w:val="24"/>
        </w:rPr>
        <w:t>para</w:t>
      </w:r>
      <w:r w:rsidR="00AE7EA8">
        <w:rPr>
          <w:rFonts w:ascii="Times New Roman" w:hAnsi="Times New Roman" w:cs="Times New Roman"/>
          <w:sz w:val="24"/>
          <w:szCs w:val="24"/>
        </w:rPr>
        <w:t xml:space="preserve"> dar suporte ao número </w:t>
      </w:r>
      <w:r>
        <w:rPr>
          <w:rFonts w:ascii="Times New Roman" w:hAnsi="Times New Roman" w:cs="Times New Roman"/>
          <w:sz w:val="24"/>
          <w:szCs w:val="24"/>
        </w:rPr>
        <w:t>cada vez maior de demandas.</w:t>
      </w:r>
    </w:p>
    <w:p w:rsidR="00F70626" w:rsidRDefault="00763B90" w:rsidP="00C67AA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No Brasil, por muito te</w:t>
      </w:r>
      <w:r w:rsidR="002C04A0">
        <w:rPr>
          <w:rFonts w:ascii="Times New Roman" w:hAnsi="Times New Roman" w:cs="Times New Roman"/>
          <w:sz w:val="24"/>
          <w:szCs w:val="24"/>
        </w:rPr>
        <w:t xml:space="preserve">mpo a mediação não </w:t>
      </w:r>
      <w:r w:rsidR="002810D2">
        <w:rPr>
          <w:rFonts w:ascii="Times New Roman" w:hAnsi="Times New Roman" w:cs="Times New Roman"/>
          <w:sz w:val="24"/>
          <w:szCs w:val="24"/>
        </w:rPr>
        <w:t>foi objeto de</w:t>
      </w:r>
      <w:r>
        <w:rPr>
          <w:rFonts w:ascii="Times New Roman" w:hAnsi="Times New Roman" w:cs="Times New Roman"/>
          <w:sz w:val="24"/>
          <w:szCs w:val="24"/>
        </w:rPr>
        <w:t xml:space="preserve"> regulamentação e sempre </w:t>
      </w:r>
      <w:r w:rsidRPr="002810D2">
        <w:rPr>
          <w:rFonts w:ascii="Times New Roman" w:hAnsi="Times New Roman" w:cs="Times New Roman"/>
          <w:sz w:val="24"/>
          <w:szCs w:val="24"/>
        </w:rPr>
        <w:t>teve</w:t>
      </w:r>
      <w:r w:rsidR="002810D2">
        <w:rPr>
          <w:rFonts w:ascii="Times New Roman" w:hAnsi="Times New Roman" w:cs="Times New Roman"/>
          <w:sz w:val="24"/>
          <w:szCs w:val="24"/>
        </w:rPr>
        <w:t xml:space="preserve"> </w:t>
      </w:r>
      <w:r>
        <w:rPr>
          <w:rFonts w:ascii="Times New Roman" w:hAnsi="Times New Roman" w:cs="Times New Roman"/>
          <w:sz w:val="24"/>
          <w:szCs w:val="24"/>
        </w:rPr>
        <w:t>grande disparidade de disposições em relação à conciliação, ma</w:t>
      </w:r>
      <w:r w:rsidR="00C73ADE">
        <w:rPr>
          <w:rFonts w:ascii="Times New Roman" w:hAnsi="Times New Roman" w:cs="Times New Roman"/>
          <w:sz w:val="24"/>
          <w:szCs w:val="24"/>
        </w:rPr>
        <w:t xml:space="preserve">s desde 1998 esteve na pauta legislativa a fim de </w:t>
      </w:r>
      <w:r w:rsidR="005D727F">
        <w:rPr>
          <w:rFonts w:ascii="Times New Roman" w:hAnsi="Times New Roman" w:cs="Times New Roman"/>
          <w:sz w:val="24"/>
          <w:szCs w:val="24"/>
        </w:rPr>
        <w:t xml:space="preserve">institucionalizá-la </w:t>
      </w:r>
      <w:r w:rsidR="00C67AA1">
        <w:rPr>
          <w:rFonts w:ascii="Times New Roman" w:hAnsi="Times New Roman" w:cs="Times New Roman"/>
          <w:sz w:val="24"/>
          <w:szCs w:val="24"/>
        </w:rPr>
        <w:t xml:space="preserve">para que fosse acionada na prevenção e resolução de conflitos. </w:t>
      </w:r>
    </w:p>
    <w:p w:rsidR="00C67AA1" w:rsidRDefault="00C67AA1" w:rsidP="00C67AA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Depois de muitos anos de discussão e a partir de uma nova percepção mundial em se resolver a controvérsia por outros meios que não necessariamente o provimento judicial, a mediação ganhou destaque com a Lei 13.140/2015 (Lei de Mediação)</w:t>
      </w:r>
      <w:r w:rsidR="00D81897">
        <w:rPr>
          <w:rFonts w:ascii="Times New Roman" w:hAnsi="Times New Roman" w:cs="Times New Roman"/>
          <w:sz w:val="24"/>
          <w:szCs w:val="24"/>
        </w:rPr>
        <w:t>,</w:t>
      </w:r>
      <w:r>
        <w:rPr>
          <w:rFonts w:ascii="Times New Roman" w:hAnsi="Times New Roman" w:cs="Times New Roman"/>
          <w:sz w:val="24"/>
          <w:szCs w:val="24"/>
        </w:rPr>
        <w:t xml:space="preserve"> que </w:t>
      </w:r>
      <w:r w:rsidR="00F70626">
        <w:rPr>
          <w:rFonts w:ascii="Times New Roman" w:hAnsi="Times New Roman" w:cs="Times New Roman"/>
          <w:sz w:val="24"/>
          <w:szCs w:val="24"/>
        </w:rPr>
        <w:t xml:space="preserve">a </w:t>
      </w:r>
      <w:r>
        <w:rPr>
          <w:rFonts w:ascii="Times New Roman" w:hAnsi="Times New Roman" w:cs="Times New Roman"/>
          <w:sz w:val="24"/>
          <w:szCs w:val="24"/>
        </w:rPr>
        <w:t>disciplina no âmbito judicial e extrajudicial como método alternativ</w:t>
      </w:r>
      <w:r w:rsidR="00F70626">
        <w:rPr>
          <w:rFonts w:ascii="Times New Roman" w:hAnsi="Times New Roman" w:cs="Times New Roman"/>
          <w:sz w:val="24"/>
          <w:szCs w:val="24"/>
        </w:rPr>
        <w:t>o</w:t>
      </w:r>
      <w:r>
        <w:rPr>
          <w:rFonts w:ascii="Times New Roman" w:hAnsi="Times New Roman" w:cs="Times New Roman"/>
          <w:sz w:val="24"/>
          <w:szCs w:val="24"/>
        </w:rPr>
        <w:t xml:space="preserve"> de solução de conflitos</w:t>
      </w:r>
      <w:r w:rsidR="005A31D9">
        <w:rPr>
          <w:rFonts w:ascii="Times New Roman" w:hAnsi="Times New Roman" w:cs="Times New Roman"/>
          <w:sz w:val="24"/>
          <w:szCs w:val="24"/>
        </w:rPr>
        <w:t>, além de</w:t>
      </w:r>
      <w:r w:rsidR="00E04A30">
        <w:rPr>
          <w:rFonts w:ascii="Times New Roman" w:hAnsi="Times New Roman" w:cs="Times New Roman"/>
          <w:sz w:val="24"/>
          <w:szCs w:val="24"/>
        </w:rPr>
        <w:t xml:space="preserve"> previsão no </w:t>
      </w:r>
      <w:r w:rsidR="00F70626">
        <w:rPr>
          <w:rFonts w:ascii="Times New Roman" w:hAnsi="Times New Roman" w:cs="Times New Roman"/>
          <w:sz w:val="24"/>
          <w:szCs w:val="24"/>
        </w:rPr>
        <w:t>Código de Processo Civil</w:t>
      </w:r>
      <w:r w:rsidR="00E04A30">
        <w:rPr>
          <w:rFonts w:ascii="Times New Roman" w:hAnsi="Times New Roman" w:cs="Times New Roman"/>
          <w:sz w:val="24"/>
          <w:szCs w:val="24"/>
        </w:rPr>
        <w:t xml:space="preserve"> de 2015</w:t>
      </w:r>
      <w:r w:rsidR="00F70626">
        <w:rPr>
          <w:rFonts w:ascii="Times New Roman" w:hAnsi="Times New Roman" w:cs="Times New Roman"/>
          <w:sz w:val="24"/>
          <w:szCs w:val="24"/>
        </w:rPr>
        <w:t xml:space="preserve"> (Lei 13.105</w:t>
      </w:r>
      <w:r w:rsidR="00A21193">
        <w:rPr>
          <w:rFonts w:ascii="Times New Roman" w:hAnsi="Times New Roman" w:cs="Times New Roman"/>
          <w:sz w:val="24"/>
          <w:szCs w:val="24"/>
        </w:rPr>
        <w:t>/2015</w:t>
      </w:r>
      <w:r w:rsidR="00F70626">
        <w:rPr>
          <w:rFonts w:ascii="Times New Roman" w:hAnsi="Times New Roman" w:cs="Times New Roman"/>
          <w:sz w:val="24"/>
          <w:szCs w:val="24"/>
        </w:rPr>
        <w:t>)</w:t>
      </w:r>
      <w:r>
        <w:rPr>
          <w:rFonts w:ascii="Times New Roman" w:hAnsi="Times New Roman" w:cs="Times New Roman"/>
          <w:sz w:val="24"/>
          <w:szCs w:val="24"/>
        </w:rPr>
        <w:t>.</w:t>
      </w:r>
    </w:p>
    <w:p w:rsidR="0017162A" w:rsidRDefault="00F70626" w:rsidP="00A2524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Em relação à</w:t>
      </w:r>
      <w:r w:rsidR="00717224">
        <w:rPr>
          <w:rFonts w:ascii="Times New Roman" w:hAnsi="Times New Roman" w:cs="Times New Roman"/>
          <w:sz w:val="24"/>
          <w:szCs w:val="24"/>
        </w:rPr>
        <w:t xml:space="preserve"> conciliação</w:t>
      </w:r>
      <w:r w:rsidR="004503A5">
        <w:rPr>
          <w:rFonts w:ascii="Times New Roman" w:hAnsi="Times New Roman" w:cs="Times New Roman"/>
          <w:sz w:val="24"/>
          <w:szCs w:val="24"/>
        </w:rPr>
        <w:t>,</w:t>
      </w:r>
      <w:r w:rsidR="00717224">
        <w:rPr>
          <w:rFonts w:ascii="Times New Roman" w:hAnsi="Times New Roman" w:cs="Times New Roman"/>
          <w:sz w:val="24"/>
          <w:szCs w:val="24"/>
        </w:rPr>
        <w:t xml:space="preserve"> desde os tempos remotos </w:t>
      </w:r>
      <w:r>
        <w:rPr>
          <w:rFonts w:ascii="Times New Roman" w:hAnsi="Times New Roman" w:cs="Times New Roman"/>
          <w:sz w:val="24"/>
          <w:szCs w:val="24"/>
        </w:rPr>
        <w:t xml:space="preserve">esta </w:t>
      </w:r>
      <w:r w:rsidR="00717224">
        <w:rPr>
          <w:rFonts w:ascii="Times New Roman" w:hAnsi="Times New Roman" w:cs="Times New Roman"/>
          <w:sz w:val="24"/>
          <w:szCs w:val="24"/>
        </w:rPr>
        <w:t>era praticada pelos po</w:t>
      </w:r>
      <w:r w:rsidR="00FE6241">
        <w:rPr>
          <w:rFonts w:ascii="Times New Roman" w:hAnsi="Times New Roman" w:cs="Times New Roman"/>
          <w:sz w:val="24"/>
          <w:szCs w:val="24"/>
        </w:rPr>
        <w:t>vos, a exemplo do direito</w:t>
      </w:r>
      <w:r w:rsidR="0017162A">
        <w:rPr>
          <w:rFonts w:ascii="Times New Roman" w:hAnsi="Times New Roman" w:cs="Times New Roman"/>
          <w:sz w:val="24"/>
          <w:szCs w:val="24"/>
        </w:rPr>
        <w:t xml:space="preserve"> romano, no qual a lei das doze tábuas </w:t>
      </w:r>
      <w:r w:rsidR="00C67AA1">
        <w:rPr>
          <w:rFonts w:ascii="Times New Roman" w:hAnsi="Times New Roman" w:cs="Times New Roman"/>
          <w:sz w:val="24"/>
          <w:szCs w:val="24"/>
        </w:rPr>
        <w:t xml:space="preserve">a </w:t>
      </w:r>
      <w:r w:rsidR="0017162A">
        <w:rPr>
          <w:rFonts w:ascii="Times New Roman" w:hAnsi="Times New Roman" w:cs="Times New Roman"/>
          <w:sz w:val="24"/>
          <w:szCs w:val="24"/>
        </w:rPr>
        <w:t>estipulava</w:t>
      </w:r>
      <w:r w:rsidR="00FE6241">
        <w:rPr>
          <w:rFonts w:ascii="Times New Roman" w:hAnsi="Times New Roman" w:cs="Times New Roman"/>
          <w:sz w:val="24"/>
          <w:szCs w:val="24"/>
        </w:rPr>
        <w:t xml:space="preserve"> </w:t>
      </w:r>
      <w:r w:rsidR="0017162A">
        <w:rPr>
          <w:rFonts w:ascii="Times New Roman" w:hAnsi="Times New Roman" w:cs="Times New Roman"/>
          <w:sz w:val="24"/>
          <w:szCs w:val="24"/>
        </w:rPr>
        <w:t xml:space="preserve">em determinados casos, prevendo a sanção de talião na hipótese de não haver conciliação entre o ofensor e o ofendido. </w:t>
      </w:r>
      <w:r w:rsidR="0051486F">
        <w:rPr>
          <w:rFonts w:ascii="Times New Roman" w:hAnsi="Times New Roman" w:cs="Times New Roman"/>
          <w:sz w:val="24"/>
          <w:szCs w:val="24"/>
        </w:rPr>
        <w:t xml:space="preserve"> No</w:t>
      </w:r>
      <w:r w:rsidR="0017162A">
        <w:rPr>
          <w:rFonts w:ascii="Times New Roman" w:hAnsi="Times New Roman" w:cs="Times New Roman"/>
          <w:sz w:val="24"/>
          <w:szCs w:val="24"/>
        </w:rPr>
        <w:t xml:space="preserve"> Código Filipino, vigente entre</w:t>
      </w:r>
      <w:r w:rsidR="007D0561">
        <w:rPr>
          <w:rFonts w:ascii="Times New Roman" w:hAnsi="Times New Roman" w:cs="Times New Roman"/>
          <w:sz w:val="24"/>
          <w:szCs w:val="24"/>
        </w:rPr>
        <w:t xml:space="preserve"> </w:t>
      </w:r>
      <w:r w:rsidR="00D81897">
        <w:rPr>
          <w:rFonts w:ascii="Times New Roman" w:hAnsi="Times New Roman" w:cs="Times New Roman"/>
          <w:sz w:val="24"/>
          <w:szCs w:val="24"/>
        </w:rPr>
        <w:t xml:space="preserve">1580 - 1640 e </w:t>
      </w:r>
      <w:r w:rsidR="0017162A">
        <w:rPr>
          <w:rFonts w:ascii="Times New Roman" w:hAnsi="Times New Roman" w:cs="Times New Roman"/>
          <w:sz w:val="24"/>
          <w:szCs w:val="24"/>
        </w:rPr>
        <w:t xml:space="preserve">mais tarde, após a revolução francesa com a instauração da Justiça de Paz, </w:t>
      </w:r>
      <w:r w:rsidR="007D0561">
        <w:rPr>
          <w:rFonts w:ascii="Times New Roman" w:hAnsi="Times New Roman" w:cs="Times New Roman"/>
          <w:sz w:val="24"/>
          <w:szCs w:val="24"/>
        </w:rPr>
        <w:t>a conciliação também era estimulada</w:t>
      </w:r>
      <w:r w:rsidR="0017162A">
        <w:rPr>
          <w:rFonts w:ascii="Times New Roman" w:hAnsi="Times New Roman" w:cs="Times New Roman"/>
          <w:sz w:val="24"/>
          <w:szCs w:val="24"/>
        </w:rPr>
        <w:t>. Dessa forma, muitos países ocidentais estabeleceram a conciliação inspirados no sistema francês.</w:t>
      </w:r>
    </w:p>
    <w:p w:rsidR="004D5E1A" w:rsidRDefault="004D5E1A" w:rsidP="004D5E1A">
      <w:pPr>
        <w:spacing w:after="0" w:line="360" w:lineRule="auto"/>
        <w:ind w:firstLine="709"/>
        <w:jc w:val="both"/>
        <w:rPr>
          <w:rFonts w:ascii="Times New Roman" w:hAnsi="Times New Roman" w:cs="Times New Roman"/>
          <w:sz w:val="24"/>
          <w:szCs w:val="24"/>
        </w:rPr>
      </w:pPr>
      <w:r w:rsidRPr="004D5E1A">
        <w:rPr>
          <w:rFonts w:ascii="Times New Roman" w:hAnsi="Times New Roman" w:cs="Times New Roman"/>
          <w:sz w:val="24"/>
          <w:szCs w:val="24"/>
        </w:rPr>
        <w:t>Nos marcos do deslinde histórico do ordenamento jurídico brasileiro, a autocomposição de litígios</w:t>
      </w:r>
      <w:r w:rsidR="00BF7DA8">
        <w:rPr>
          <w:rFonts w:ascii="Times New Roman" w:hAnsi="Times New Roman" w:cs="Times New Roman"/>
          <w:sz w:val="24"/>
          <w:szCs w:val="24"/>
        </w:rPr>
        <w:t xml:space="preserve"> pela via da conciliação</w:t>
      </w:r>
      <w:r w:rsidRPr="004D5E1A">
        <w:rPr>
          <w:rFonts w:ascii="Times New Roman" w:hAnsi="Times New Roman" w:cs="Times New Roman"/>
          <w:sz w:val="24"/>
          <w:szCs w:val="24"/>
        </w:rPr>
        <w:t xml:space="preserve"> já era evidenciada desde a Constituição Imperial de 1824, perfazendo-se pela Consolidação das Leis Trabalhistas</w:t>
      </w:r>
      <w:r w:rsidR="00D81897">
        <w:rPr>
          <w:rFonts w:ascii="Times New Roman" w:hAnsi="Times New Roman" w:cs="Times New Roman"/>
          <w:sz w:val="24"/>
          <w:szCs w:val="24"/>
        </w:rPr>
        <w:t xml:space="preserve"> (CLT) e atualmente</w:t>
      </w:r>
      <w:r w:rsidR="004503A5">
        <w:rPr>
          <w:rFonts w:ascii="Times New Roman" w:hAnsi="Times New Roman" w:cs="Times New Roman"/>
          <w:sz w:val="24"/>
          <w:szCs w:val="24"/>
        </w:rPr>
        <w:t xml:space="preserve"> fomentad</w:t>
      </w:r>
      <w:r w:rsidR="00A62011">
        <w:rPr>
          <w:rFonts w:ascii="Times New Roman" w:hAnsi="Times New Roman" w:cs="Times New Roman"/>
          <w:sz w:val="24"/>
          <w:szCs w:val="24"/>
        </w:rPr>
        <w:t>a</w:t>
      </w:r>
      <w:r w:rsidRPr="004D5E1A">
        <w:rPr>
          <w:rFonts w:ascii="Times New Roman" w:hAnsi="Times New Roman" w:cs="Times New Roman"/>
          <w:sz w:val="24"/>
          <w:szCs w:val="24"/>
        </w:rPr>
        <w:t xml:space="preserve"> pelo Código de Processo Civil de 2015. É válido salientar que o incentivo a métodos alternativos de autocomposição de conflitos já era constatado no Código </w:t>
      </w:r>
      <w:r w:rsidR="000344E6">
        <w:rPr>
          <w:rFonts w:ascii="Times New Roman" w:hAnsi="Times New Roman" w:cs="Times New Roman"/>
          <w:sz w:val="24"/>
          <w:szCs w:val="24"/>
        </w:rPr>
        <w:t xml:space="preserve">de Processo </w:t>
      </w:r>
      <w:r w:rsidRPr="004D5E1A">
        <w:rPr>
          <w:rFonts w:ascii="Times New Roman" w:hAnsi="Times New Roman" w:cs="Times New Roman"/>
          <w:sz w:val="24"/>
          <w:szCs w:val="24"/>
        </w:rPr>
        <w:t>Civil de 1973, especialmente no que tange à possibilidade de conciliação entre os litigantes (ENGELMAN, 2015).</w:t>
      </w:r>
    </w:p>
    <w:p w:rsidR="00F657D4" w:rsidRDefault="00F657D4" w:rsidP="00F657D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Atualmente, pode-se afirmar que a conciliação</w:t>
      </w:r>
      <w:r w:rsidR="00263DF6">
        <w:rPr>
          <w:rFonts w:ascii="Times New Roman" w:hAnsi="Times New Roman" w:cs="Times New Roman"/>
          <w:sz w:val="24"/>
          <w:szCs w:val="24"/>
        </w:rPr>
        <w:t xml:space="preserve"> e a mediação</w:t>
      </w:r>
      <w:r>
        <w:rPr>
          <w:rFonts w:ascii="Times New Roman" w:hAnsi="Times New Roman" w:cs="Times New Roman"/>
          <w:sz w:val="24"/>
          <w:szCs w:val="24"/>
        </w:rPr>
        <w:t xml:space="preserve"> estão incluídas em vários dos ordenamentos jurídicos do mundo com o intuito de se configurarem como regra na solução das questões de maneira eficaz</w:t>
      </w:r>
      <w:r w:rsidR="00E23A63">
        <w:rPr>
          <w:rFonts w:ascii="Times New Roman" w:hAnsi="Times New Roman" w:cs="Times New Roman"/>
          <w:sz w:val="24"/>
          <w:szCs w:val="24"/>
        </w:rPr>
        <w:t xml:space="preserve"> e diminuir o número das demandas</w:t>
      </w:r>
      <w:r>
        <w:rPr>
          <w:rFonts w:ascii="Times New Roman" w:hAnsi="Times New Roman" w:cs="Times New Roman"/>
          <w:sz w:val="24"/>
          <w:szCs w:val="24"/>
        </w:rPr>
        <w:t>, a exemplo de países como Japão, Alemanha, Austrália, Espanha, Portugal, Uruguai e Itália, que influenciaram, inclusive, as disposições de tais institutos jurídicos na legislação processual atual do Brasil.</w:t>
      </w:r>
    </w:p>
    <w:p w:rsidR="00E23A63" w:rsidRDefault="00E23A63" w:rsidP="00F657D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Dessa forma, percebe-se que a mediação e a conciliação foram incorporadas como meios de resolução de controvérsias em diversas culturas. No âmbito do Direito Internacional, por exemplo, são utilizadas como ferramentas de pacificação em razão da dificuldade de ac</w:t>
      </w:r>
      <w:r w:rsidR="00D81897">
        <w:rPr>
          <w:rFonts w:ascii="Times New Roman" w:hAnsi="Times New Roman" w:cs="Times New Roman"/>
          <w:sz w:val="24"/>
          <w:szCs w:val="24"/>
        </w:rPr>
        <w:t>essar o Poder Judiciário, sendo inclusive</w:t>
      </w:r>
      <w:r>
        <w:rPr>
          <w:rFonts w:ascii="Times New Roman" w:hAnsi="Times New Roman" w:cs="Times New Roman"/>
          <w:sz w:val="24"/>
          <w:szCs w:val="24"/>
        </w:rPr>
        <w:t xml:space="preserve"> frequente o uso da mediação entre países em conflito.</w:t>
      </w:r>
    </w:p>
    <w:p w:rsidR="009766D3" w:rsidRDefault="00460BDF" w:rsidP="00460BD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Nesse sentido, “</w:t>
      </w:r>
      <w:r w:rsidR="0051486F">
        <w:rPr>
          <w:rFonts w:ascii="Times New Roman" w:hAnsi="Times New Roman" w:cs="Times New Roman"/>
          <w:sz w:val="24"/>
          <w:szCs w:val="24"/>
        </w:rPr>
        <w:t>[...]</w:t>
      </w:r>
      <w:r w:rsidR="0051486F" w:rsidRPr="00460BDF">
        <w:rPr>
          <w:rFonts w:ascii="Times New Roman" w:hAnsi="Times New Roman" w:cs="Times New Roman"/>
          <w:sz w:val="24"/>
          <w:szCs w:val="24"/>
        </w:rPr>
        <w:t xml:space="preserve"> com</w:t>
      </w:r>
      <w:r w:rsidRPr="00460BDF">
        <w:rPr>
          <w:rFonts w:ascii="Times New Roman" w:hAnsi="Times New Roman" w:cs="Times New Roman"/>
          <w:sz w:val="24"/>
          <w:szCs w:val="24"/>
        </w:rPr>
        <w:t xml:space="preserve"> a inserção de dispositivos sobre mediação e a ampliação de previsões sobre a conciliação, dois modos diferentes de lidar com as controvérsias passam a conviver mais intensamente no Código de Processo Civil: a lógica de julgamento e a lógica</w:t>
      </w:r>
      <w:r>
        <w:rPr>
          <w:rFonts w:ascii="Times New Roman" w:hAnsi="Times New Roman" w:cs="Times New Roman"/>
          <w:sz w:val="24"/>
          <w:szCs w:val="24"/>
        </w:rPr>
        <w:t xml:space="preserve"> coexistencial (conciliatória)”. (TARTUCE,</w:t>
      </w:r>
      <w:r w:rsidR="00FC183C">
        <w:rPr>
          <w:rFonts w:ascii="Times New Roman" w:hAnsi="Times New Roman" w:cs="Times New Roman"/>
          <w:sz w:val="24"/>
          <w:szCs w:val="24"/>
        </w:rPr>
        <w:t xml:space="preserve"> </w:t>
      </w:r>
      <w:r>
        <w:rPr>
          <w:rFonts w:ascii="Times New Roman" w:hAnsi="Times New Roman" w:cs="Times New Roman"/>
          <w:sz w:val="24"/>
          <w:szCs w:val="24"/>
        </w:rPr>
        <w:t>2014</w:t>
      </w:r>
      <w:r w:rsidR="00445E2E">
        <w:rPr>
          <w:rFonts w:ascii="Times New Roman" w:hAnsi="Times New Roman" w:cs="Times New Roman"/>
          <w:sz w:val="24"/>
          <w:szCs w:val="24"/>
        </w:rPr>
        <w:t>, p.3</w:t>
      </w:r>
      <w:r>
        <w:rPr>
          <w:rFonts w:ascii="Times New Roman" w:hAnsi="Times New Roman" w:cs="Times New Roman"/>
          <w:sz w:val="24"/>
          <w:szCs w:val="24"/>
        </w:rPr>
        <w:t>).</w:t>
      </w:r>
    </w:p>
    <w:p w:rsidR="00821CB3" w:rsidRDefault="00821CB3" w:rsidP="00460BDF">
      <w:pPr>
        <w:spacing w:after="0" w:line="360" w:lineRule="auto"/>
        <w:ind w:firstLine="709"/>
        <w:jc w:val="both"/>
        <w:rPr>
          <w:rFonts w:ascii="Times New Roman" w:hAnsi="Times New Roman" w:cs="Times New Roman"/>
          <w:sz w:val="24"/>
          <w:szCs w:val="24"/>
        </w:rPr>
      </w:pPr>
    </w:p>
    <w:p w:rsidR="00460BDF" w:rsidRPr="00460BDF" w:rsidRDefault="003F2DBC" w:rsidP="00460BDF">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3</w:t>
      </w:r>
      <w:r w:rsidR="00460BDF" w:rsidRPr="00460BDF">
        <w:rPr>
          <w:rFonts w:ascii="Times New Roman" w:hAnsi="Times New Roman" w:cs="Times New Roman"/>
          <w:b/>
          <w:sz w:val="24"/>
          <w:szCs w:val="24"/>
        </w:rPr>
        <w:t xml:space="preserve">. </w:t>
      </w:r>
      <w:r w:rsidR="00AE54DB">
        <w:rPr>
          <w:rFonts w:ascii="Times New Roman" w:hAnsi="Times New Roman" w:cs="Times New Roman"/>
          <w:b/>
          <w:sz w:val="24"/>
          <w:szCs w:val="24"/>
        </w:rPr>
        <w:t>DISTINÇÕES CONCEITUAIS EN</w:t>
      </w:r>
      <w:r w:rsidR="00195973" w:rsidRPr="00195973">
        <w:rPr>
          <w:rFonts w:ascii="Times New Roman" w:hAnsi="Times New Roman" w:cs="Times New Roman"/>
          <w:b/>
          <w:sz w:val="24"/>
          <w:szCs w:val="24"/>
        </w:rPr>
        <w:t>TRE A MEDIAÇÃO E A CONCILIAÇÃO</w:t>
      </w:r>
    </w:p>
    <w:p w:rsidR="00B13D18" w:rsidRDefault="00D80BB7" w:rsidP="00B13D1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D</w:t>
      </w:r>
      <w:r w:rsidRPr="00D80BB7">
        <w:rPr>
          <w:rFonts w:ascii="Times New Roman" w:hAnsi="Times New Roman" w:cs="Times New Roman"/>
          <w:sz w:val="24"/>
          <w:szCs w:val="24"/>
        </w:rPr>
        <w:t>iante da tendência d</w:t>
      </w:r>
      <w:r w:rsidR="0051486F">
        <w:rPr>
          <w:rFonts w:ascii="Times New Roman" w:hAnsi="Times New Roman" w:cs="Times New Roman"/>
          <w:sz w:val="24"/>
          <w:szCs w:val="24"/>
        </w:rPr>
        <w:t>o legislador em atribuir ao CPC</w:t>
      </w:r>
      <w:r w:rsidRPr="00D80BB7">
        <w:rPr>
          <w:rFonts w:ascii="Times New Roman" w:hAnsi="Times New Roman" w:cs="Times New Roman"/>
          <w:sz w:val="24"/>
          <w:szCs w:val="24"/>
        </w:rPr>
        <w:t>/2015</w:t>
      </w:r>
      <w:r w:rsidR="00B13D18">
        <w:rPr>
          <w:rFonts w:ascii="Times New Roman" w:hAnsi="Times New Roman" w:cs="Times New Roman"/>
          <w:sz w:val="24"/>
          <w:szCs w:val="24"/>
        </w:rPr>
        <w:t>,</w:t>
      </w:r>
      <w:r w:rsidRPr="00D80BB7">
        <w:rPr>
          <w:rFonts w:ascii="Times New Roman" w:hAnsi="Times New Roman" w:cs="Times New Roman"/>
          <w:sz w:val="24"/>
          <w:szCs w:val="24"/>
        </w:rPr>
        <w:t xml:space="preserve"> </w:t>
      </w:r>
      <w:r w:rsidR="00B13D18">
        <w:rPr>
          <w:rFonts w:ascii="Times New Roman" w:hAnsi="Times New Roman" w:cs="Times New Roman"/>
          <w:sz w:val="24"/>
          <w:szCs w:val="24"/>
        </w:rPr>
        <w:t>como uma de suas premissas, um estímulo ainda maior à utilização dos</w:t>
      </w:r>
      <w:r w:rsidRPr="00D80BB7">
        <w:rPr>
          <w:rFonts w:ascii="Times New Roman" w:hAnsi="Times New Roman" w:cs="Times New Roman"/>
          <w:sz w:val="24"/>
          <w:szCs w:val="24"/>
        </w:rPr>
        <w:t xml:space="preserve"> meios alternativos para a solução de controvérsia</w:t>
      </w:r>
      <w:r>
        <w:rPr>
          <w:rFonts w:ascii="Times New Roman" w:hAnsi="Times New Roman" w:cs="Times New Roman"/>
          <w:sz w:val="24"/>
          <w:szCs w:val="24"/>
        </w:rPr>
        <w:t>s</w:t>
      </w:r>
      <w:r w:rsidRPr="00D80BB7">
        <w:rPr>
          <w:rFonts w:ascii="Times New Roman" w:hAnsi="Times New Roman" w:cs="Times New Roman"/>
          <w:sz w:val="24"/>
          <w:szCs w:val="24"/>
        </w:rPr>
        <w:t>, faz-se necessário</w:t>
      </w:r>
      <w:r>
        <w:rPr>
          <w:rFonts w:ascii="Times New Roman" w:hAnsi="Times New Roman" w:cs="Times New Roman"/>
          <w:sz w:val="24"/>
          <w:szCs w:val="24"/>
        </w:rPr>
        <w:t xml:space="preserve"> conceituar e</w:t>
      </w:r>
      <w:r w:rsidRPr="00D80BB7">
        <w:rPr>
          <w:rFonts w:ascii="Times New Roman" w:hAnsi="Times New Roman" w:cs="Times New Roman"/>
          <w:sz w:val="24"/>
          <w:szCs w:val="24"/>
        </w:rPr>
        <w:t xml:space="preserve"> diferenciar a mediação da conciliação, que podem ser realizadas tanto no âmbito judicial como extrajudicial.</w:t>
      </w:r>
      <w:r w:rsidR="00B13D18">
        <w:rPr>
          <w:rFonts w:ascii="Times New Roman" w:hAnsi="Times New Roman" w:cs="Times New Roman"/>
          <w:sz w:val="24"/>
          <w:szCs w:val="24"/>
        </w:rPr>
        <w:t xml:space="preserve"> </w:t>
      </w:r>
    </w:p>
    <w:p w:rsidR="008B67F5" w:rsidRDefault="00E14A70" w:rsidP="00CF736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 mediação é uma técnica de resolução de controvérsia</w:t>
      </w:r>
      <w:r w:rsidR="00283496">
        <w:rPr>
          <w:rFonts w:ascii="Times New Roman" w:hAnsi="Times New Roman" w:cs="Times New Roman"/>
          <w:sz w:val="24"/>
          <w:szCs w:val="24"/>
        </w:rPr>
        <w:t xml:space="preserve"> </w:t>
      </w:r>
      <w:r>
        <w:rPr>
          <w:rFonts w:ascii="Times New Roman" w:hAnsi="Times New Roman" w:cs="Times New Roman"/>
          <w:sz w:val="24"/>
          <w:szCs w:val="24"/>
        </w:rPr>
        <w:t>na qual as partes chegam à solução através do reestabelecimento da comunicação e com o auxílio de um mediador (normalmente um terceiro que tem vínculo com os sujeitos em conflito). Esse método alternativo é considerado eficaz</w:t>
      </w:r>
      <w:r w:rsidR="005D21D3">
        <w:rPr>
          <w:rFonts w:ascii="Times New Roman" w:hAnsi="Times New Roman" w:cs="Times New Roman"/>
          <w:sz w:val="24"/>
          <w:szCs w:val="24"/>
        </w:rPr>
        <w:t>,</w:t>
      </w:r>
      <w:r>
        <w:rPr>
          <w:rFonts w:ascii="Times New Roman" w:hAnsi="Times New Roman" w:cs="Times New Roman"/>
          <w:sz w:val="24"/>
          <w:szCs w:val="24"/>
        </w:rPr>
        <w:t xml:space="preserve"> porque os próprios envolvidos estabelecem</w:t>
      </w:r>
      <w:r w:rsidR="00B74721">
        <w:rPr>
          <w:rFonts w:ascii="Times New Roman" w:hAnsi="Times New Roman" w:cs="Times New Roman"/>
          <w:sz w:val="24"/>
          <w:szCs w:val="24"/>
        </w:rPr>
        <w:t xml:space="preserve"> o</w:t>
      </w:r>
      <w:r>
        <w:rPr>
          <w:rFonts w:ascii="Times New Roman" w:hAnsi="Times New Roman" w:cs="Times New Roman"/>
          <w:sz w:val="24"/>
          <w:szCs w:val="24"/>
        </w:rPr>
        <w:t xml:space="preserve"> desfecho para a problemática de</w:t>
      </w:r>
      <w:r w:rsidR="00365D12">
        <w:rPr>
          <w:rFonts w:ascii="Times New Roman" w:hAnsi="Times New Roman" w:cs="Times New Roman"/>
          <w:sz w:val="24"/>
          <w:szCs w:val="24"/>
        </w:rPr>
        <w:t xml:space="preserve"> forma consensual e </w:t>
      </w:r>
      <w:r>
        <w:rPr>
          <w:rFonts w:ascii="Times New Roman" w:hAnsi="Times New Roman" w:cs="Times New Roman"/>
          <w:sz w:val="24"/>
          <w:szCs w:val="24"/>
        </w:rPr>
        <w:t>beneficia a todos de maneira específica.</w:t>
      </w:r>
    </w:p>
    <w:p w:rsidR="00283496" w:rsidRDefault="00283496" w:rsidP="0028349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w:t>
      </w:r>
      <w:r w:rsidR="00B74721">
        <w:rPr>
          <w:rFonts w:ascii="Times New Roman" w:hAnsi="Times New Roman" w:cs="Times New Roman"/>
          <w:sz w:val="24"/>
          <w:szCs w:val="24"/>
        </w:rPr>
        <w:t>lém disso, a</w:t>
      </w:r>
      <w:r w:rsidR="00DB531D">
        <w:rPr>
          <w:rFonts w:ascii="Times New Roman" w:hAnsi="Times New Roman" w:cs="Times New Roman"/>
          <w:sz w:val="24"/>
          <w:szCs w:val="24"/>
        </w:rPr>
        <w:t xml:space="preserve"> mediação tem como objetivo dirimir controvérsias relativas a </w:t>
      </w:r>
      <w:r>
        <w:rPr>
          <w:rFonts w:ascii="Times New Roman" w:hAnsi="Times New Roman" w:cs="Times New Roman"/>
          <w:sz w:val="24"/>
          <w:szCs w:val="24"/>
        </w:rPr>
        <w:t>direitos disponíveis e indisponíveis</w:t>
      </w:r>
      <w:r w:rsidR="00523046">
        <w:rPr>
          <w:rFonts w:ascii="Times New Roman" w:hAnsi="Times New Roman" w:cs="Times New Roman"/>
          <w:sz w:val="24"/>
          <w:szCs w:val="24"/>
        </w:rPr>
        <w:t>,</w:t>
      </w:r>
      <w:r>
        <w:rPr>
          <w:rFonts w:ascii="Times New Roman" w:hAnsi="Times New Roman" w:cs="Times New Roman"/>
          <w:sz w:val="24"/>
          <w:szCs w:val="24"/>
        </w:rPr>
        <w:t xml:space="preserve"> que admitem a transação e </w:t>
      </w:r>
      <w:r w:rsidRPr="00283496">
        <w:rPr>
          <w:rFonts w:ascii="Times New Roman" w:hAnsi="Times New Roman" w:cs="Times New Roman"/>
          <w:sz w:val="24"/>
          <w:szCs w:val="24"/>
        </w:rPr>
        <w:t>poderá ser utilizada tanto no âmbito extrajudicial</w:t>
      </w:r>
      <w:r w:rsidR="00523046">
        <w:rPr>
          <w:rFonts w:ascii="Times New Roman" w:hAnsi="Times New Roman" w:cs="Times New Roman"/>
          <w:sz w:val="24"/>
          <w:szCs w:val="24"/>
        </w:rPr>
        <w:t xml:space="preserve"> </w:t>
      </w:r>
      <w:r w:rsidRPr="00283496">
        <w:rPr>
          <w:rFonts w:ascii="Times New Roman" w:hAnsi="Times New Roman" w:cs="Times New Roman"/>
          <w:sz w:val="24"/>
          <w:szCs w:val="24"/>
        </w:rPr>
        <w:t>como dentro do próprio processo judicial, uma vez que foi reconhecida</w:t>
      </w:r>
      <w:r w:rsidR="00F6193D">
        <w:rPr>
          <w:rFonts w:ascii="Times New Roman" w:hAnsi="Times New Roman" w:cs="Times New Roman"/>
          <w:sz w:val="24"/>
          <w:szCs w:val="24"/>
        </w:rPr>
        <w:t xml:space="preserve"> no ordenamento jurídico brasileiro</w:t>
      </w:r>
      <w:r w:rsidRPr="00283496">
        <w:rPr>
          <w:rFonts w:ascii="Times New Roman" w:hAnsi="Times New Roman" w:cs="Times New Roman"/>
          <w:sz w:val="24"/>
          <w:szCs w:val="24"/>
        </w:rPr>
        <w:t xml:space="preserve"> como mecanismo de autoc</w:t>
      </w:r>
      <w:r w:rsidR="00F6193D">
        <w:rPr>
          <w:rFonts w:ascii="Times New Roman" w:hAnsi="Times New Roman" w:cs="Times New Roman"/>
          <w:sz w:val="24"/>
          <w:szCs w:val="24"/>
        </w:rPr>
        <w:t>omposição cuja natureza</w:t>
      </w:r>
      <w:r w:rsidRPr="00283496">
        <w:rPr>
          <w:rFonts w:ascii="Times New Roman" w:hAnsi="Times New Roman" w:cs="Times New Roman"/>
          <w:sz w:val="24"/>
          <w:szCs w:val="24"/>
        </w:rPr>
        <w:t xml:space="preserve"> é jurisdicional. Nesse sentido, para a realização dessa técnica de pacificação de conflitos, S</w:t>
      </w:r>
      <w:r w:rsidR="005D21D3" w:rsidRPr="00283496">
        <w:rPr>
          <w:rFonts w:ascii="Times New Roman" w:hAnsi="Times New Roman" w:cs="Times New Roman"/>
          <w:sz w:val="24"/>
          <w:szCs w:val="24"/>
        </w:rPr>
        <w:t xml:space="preserve">iviero </w:t>
      </w:r>
      <w:r w:rsidRPr="00283496">
        <w:rPr>
          <w:rFonts w:ascii="Times New Roman" w:hAnsi="Times New Roman" w:cs="Times New Roman"/>
          <w:sz w:val="24"/>
          <w:szCs w:val="24"/>
        </w:rPr>
        <w:t>(2015) informa que é necessário um mediador imparcial orientado por princípios da informalidade, independência, autonomia da vontade, oralidade e confiabilidade, ao ponto de fazer com que as próprias partes cheguem a um consenso a partir de um reestabelecimento do diálogo que se perdeu.</w:t>
      </w:r>
    </w:p>
    <w:p w:rsidR="00F6193D" w:rsidRDefault="00F6193D" w:rsidP="00B92900">
      <w:pPr>
        <w:spacing w:after="0" w:line="240" w:lineRule="auto"/>
        <w:ind w:left="2268"/>
        <w:jc w:val="both"/>
        <w:rPr>
          <w:rFonts w:ascii="Times New Roman" w:hAnsi="Times New Roman" w:cs="Times New Roman"/>
          <w:sz w:val="20"/>
          <w:szCs w:val="20"/>
        </w:rPr>
      </w:pPr>
      <w:r w:rsidRPr="00F6193D">
        <w:rPr>
          <w:rFonts w:ascii="Times New Roman" w:hAnsi="Times New Roman" w:cs="Times New Roman"/>
          <w:sz w:val="20"/>
          <w:szCs w:val="20"/>
        </w:rPr>
        <w:t xml:space="preserve">Academicamente, é a mudança do modelo perde-ganha. Não obstante, a mediação tenta quebrar alguns paradigmas arraigados em nossa sociedade, como a cultura da litigiosidade e necessidade de levar ao Poder </w:t>
      </w:r>
      <w:proofErr w:type="gramStart"/>
      <w:r w:rsidRPr="00F6193D">
        <w:rPr>
          <w:rFonts w:ascii="Times New Roman" w:hAnsi="Times New Roman" w:cs="Times New Roman"/>
          <w:sz w:val="20"/>
          <w:szCs w:val="20"/>
        </w:rPr>
        <w:t>Judiciário demandas</w:t>
      </w:r>
      <w:proofErr w:type="gramEnd"/>
      <w:r w:rsidRPr="00F6193D">
        <w:rPr>
          <w:rFonts w:ascii="Times New Roman" w:hAnsi="Times New Roman" w:cs="Times New Roman"/>
          <w:sz w:val="20"/>
          <w:szCs w:val="20"/>
        </w:rPr>
        <w:t xml:space="preserve"> que poderiam ser solucionadas em um ambiente mais propício e com mecanismos mais apropriados.</w:t>
      </w:r>
      <w:r>
        <w:rPr>
          <w:rFonts w:ascii="Times New Roman" w:hAnsi="Times New Roman" w:cs="Times New Roman"/>
          <w:sz w:val="20"/>
          <w:szCs w:val="20"/>
        </w:rPr>
        <w:t xml:space="preserve"> (CABRAL, 2017, p. 369).</w:t>
      </w:r>
    </w:p>
    <w:p w:rsidR="00C42109" w:rsidRPr="00F6193D" w:rsidRDefault="00C42109" w:rsidP="00B92900">
      <w:pPr>
        <w:spacing w:after="0" w:line="240" w:lineRule="auto"/>
        <w:ind w:left="2268"/>
        <w:jc w:val="both"/>
        <w:rPr>
          <w:rFonts w:ascii="Times New Roman" w:hAnsi="Times New Roman" w:cs="Times New Roman"/>
          <w:sz w:val="20"/>
          <w:szCs w:val="20"/>
        </w:rPr>
      </w:pPr>
    </w:p>
    <w:p w:rsidR="00E72931" w:rsidRDefault="004C5BC7" w:rsidP="00E7293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Em contrapartida, </w:t>
      </w:r>
      <w:r w:rsidR="00882AFC">
        <w:rPr>
          <w:rFonts w:ascii="Times New Roman" w:hAnsi="Times New Roman" w:cs="Times New Roman"/>
          <w:sz w:val="24"/>
          <w:szCs w:val="24"/>
        </w:rPr>
        <w:t xml:space="preserve">a conciliação é </w:t>
      </w:r>
      <w:r w:rsidR="00E72931">
        <w:rPr>
          <w:rFonts w:ascii="Times New Roman" w:hAnsi="Times New Roman" w:cs="Times New Roman"/>
          <w:sz w:val="24"/>
          <w:szCs w:val="24"/>
        </w:rPr>
        <w:t>fomentada nos casos em que não há contato ou relacionamento ante</w:t>
      </w:r>
      <w:r w:rsidR="00523046">
        <w:rPr>
          <w:rFonts w:ascii="Times New Roman" w:hAnsi="Times New Roman" w:cs="Times New Roman"/>
          <w:sz w:val="24"/>
          <w:szCs w:val="24"/>
        </w:rPr>
        <w:t>rior entre os litigantes, sendo</w:t>
      </w:r>
      <w:proofErr w:type="gramStart"/>
      <w:r w:rsidR="00E72931">
        <w:rPr>
          <w:rFonts w:ascii="Times New Roman" w:hAnsi="Times New Roman" w:cs="Times New Roman"/>
          <w:sz w:val="24"/>
          <w:szCs w:val="24"/>
        </w:rPr>
        <w:t xml:space="preserve"> portanto</w:t>
      </w:r>
      <w:proofErr w:type="gramEnd"/>
      <w:r w:rsidR="00523046">
        <w:rPr>
          <w:rFonts w:ascii="Times New Roman" w:hAnsi="Times New Roman" w:cs="Times New Roman"/>
          <w:sz w:val="24"/>
          <w:szCs w:val="24"/>
        </w:rPr>
        <w:t xml:space="preserve"> </w:t>
      </w:r>
      <w:r w:rsidR="00E72931">
        <w:rPr>
          <w:rFonts w:ascii="Times New Roman" w:hAnsi="Times New Roman" w:cs="Times New Roman"/>
          <w:sz w:val="24"/>
          <w:szCs w:val="24"/>
        </w:rPr>
        <w:t>o único contato</w:t>
      </w:r>
      <w:r w:rsidR="00523046">
        <w:rPr>
          <w:rFonts w:ascii="Times New Roman" w:hAnsi="Times New Roman" w:cs="Times New Roman"/>
          <w:sz w:val="24"/>
          <w:szCs w:val="24"/>
        </w:rPr>
        <w:t>,</w:t>
      </w:r>
      <w:r w:rsidR="00E72931">
        <w:rPr>
          <w:rFonts w:ascii="Times New Roman" w:hAnsi="Times New Roman" w:cs="Times New Roman"/>
          <w:sz w:val="24"/>
          <w:szCs w:val="24"/>
        </w:rPr>
        <w:t xml:space="preserve"> aquele em que se deu o conflito. </w:t>
      </w:r>
      <w:r w:rsidR="00E72931" w:rsidRPr="00E72931">
        <w:rPr>
          <w:rFonts w:ascii="Times New Roman" w:hAnsi="Times New Roman" w:cs="Times New Roman"/>
          <w:sz w:val="24"/>
          <w:szCs w:val="24"/>
        </w:rPr>
        <w:t xml:space="preserve">Assim, trata-se de um mecanismo de autocomposição no qual um terceiro imparcial, normalmente juiz ou um conciliador, sugere às partes alternativas para uma possível solução à divergência. </w:t>
      </w:r>
    </w:p>
    <w:p w:rsidR="00E72931" w:rsidRDefault="00E72931" w:rsidP="00E72931">
      <w:pPr>
        <w:spacing w:after="0" w:line="360" w:lineRule="auto"/>
        <w:ind w:firstLine="709"/>
        <w:jc w:val="both"/>
        <w:rPr>
          <w:rFonts w:ascii="Times New Roman" w:hAnsi="Times New Roman" w:cs="Times New Roman"/>
          <w:sz w:val="24"/>
          <w:szCs w:val="24"/>
        </w:rPr>
      </w:pPr>
      <w:r w:rsidRPr="00E72931">
        <w:rPr>
          <w:rFonts w:ascii="Times New Roman" w:hAnsi="Times New Roman" w:cs="Times New Roman"/>
          <w:sz w:val="24"/>
          <w:szCs w:val="24"/>
        </w:rPr>
        <w:t>Nessa perspectiva,</w:t>
      </w:r>
      <w:r>
        <w:rPr>
          <w:rFonts w:ascii="Times New Roman" w:hAnsi="Times New Roman" w:cs="Times New Roman"/>
          <w:sz w:val="24"/>
          <w:szCs w:val="24"/>
        </w:rPr>
        <w:t xml:space="preserve"> a finalidade da conciliação é justamente a busca de uma solução satisfatória </w:t>
      </w:r>
      <w:r w:rsidR="00523046">
        <w:rPr>
          <w:rFonts w:ascii="Times New Roman" w:hAnsi="Times New Roman" w:cs="Times New Roman"/>
          <w:sz w:val="24"/>
          <w:szCs w:val="24"/>
        </w:rPr>
        <w:t>para ambas as partes, que devem em conjunto</w:t>
      </w:r>
      <w:r>
        <w:rPr>
          <w:rFonts w:ascii="Times New Roman" w:hAnsi="Times New Roman" w:cs="Times New Roman"/>
          <w:sz w:val="24"/>
          <w:szCs w:val="24"/>
        </w:rPr>
        <w:t xml:space="preserve"> alcançar o pretendido através de conc</w:t>
      </w:r>
      <w:r w:rsidR="009D7B3A">
        <w:rPr>
          <w:rFonts w:ascii="Times New Roman" w:hAnsi="Times New Roman" w:cs="Times New Roman"/>
          <w:sz w:val="24"/>
          <w:szCs w:val="24"/>
        </w:rPr>
        <w:t>essões recíprocas, com o auxílio de um conciliador que sugere a conclusão para a controvérsia conforme as especificidad</w:t>
      </w:r>
      <w:r w:rsidR="005D21D3">
        <w:rPr>
          <w:rFonts w:ascii="Times New Roman" w:hAnsi="Times New Roman" w:cs="Times New Roman"/>
          <w:sz w:val="24"/>
          <w:szCs w:val="24"/>
        </w:rPr>
        <w:t>es da demanda. Nesse sentido,</w:t>
      </w:r>
      <w:r w:rsidR="009D7B3A">
        <w:rPr>
          <w:rFonts w:ascii="Times New Roman" w:hAnsi="Times New Roman" w:cs="Times New Roman"/>
          <w:sz w:val="24"/>
          <w:szCs w:val="24"/>
        </w:rPr>
        <w:t xml:space="preserve"> C</w:t>
      </w:r>
      <w:r w:rsidR="005D21D3">
        <w:rPr>
          <w:rFonts w:ascii="Times New Roman" w:hAnsi="Times New Roman" w:cs="Times New Roman"/>
          <w:sz w:val="24"/>
          <w:szCs w:val="24"/>
        </w:rPr>
        <w:t>unha</w:t>
      </w:r>
      <w:r w:rsidR="009D7B3A">
        <w:rPr>
          <w:rFonts w:ascii="Times New Roman" w:hAnsi="Times New Roman" w:cs="Times New Roman"/>
          <w:sz w:val="24"/>
          <w:szCs w:val="24"/>
        </w:rPr>
        <w:t xml:space="preserve"> (</w:t>
      </w:r>
      <w:r w:rsidR="00D74934">
        <w:rPr>
          <w:rFonts w:ascii="Times New Roman" w:hAnsi="Times New Roman" w:cs="Times New Roman"/>
          <w:sz w:val="24"/>
          <w:szCs w:val="24"/>
        </w:rPr>
        <w:t>2016) afirma que esta modalidade de resolução alternativa de conflito pode ser inserida tanto no contexto judicial como extrajudicialmente, mas o que a torna peculiar é a presença de um terceiro imparcial competente para conduzir o diálo</w:t>
      </w:r>
      <w:r w:rsidR="00523046">
        <w:rPr>
          <w:rFonts w:ascii="Times New Roman" w:hAnsi="Times New Roman" w:cs="Times New Roman"/>
          <w:sz w:val="24"/>
          <w:szCs w:val="24"/>
        </w:rPr>
        <w:t>go entre os litigantes, podendo até</w:t>
      </w:r>
      <w:r w:rsidR="00D74934">
        <w:rPr>
          <w:rFonts w:ascii="Times New Roman" w:hAnsi="Times New Roman" w:cs="Times New Roman"/>
          <w:sz w:val="24"/>
          <w:szCs w:val="24"/>
        </w:rPr>
        <w:t xml:space="preserve"> sugerir soluções de acordo com os interesses de cada um para se chegar a um consenso.</w:t>
      </w:r>
      <w:r w:rsidR="005D21D3">
        <w:rPr>
          <w:rFonts w:ascii="Times New Roman" w:hAnsi="Times New Roman" w:cs="Times New Roman"/>
          <w:sz w:val="24"/>
          <w:szCs w:val="24"/>
        </w:rPr>
        <w:t xml:space="preserve"> </w:t>
      </w:r>
    </w:p>
    <w:p w:rsidR="00153D02" w:rsidRPr="00070FB0" w:rsidRDefault="00153D02" w:rsidP="00DD53C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Nesse p</w:t>
      </w:r>
      <w:r w:rsidR="00070FB0">
        <w:rPr>
          <w:rFonts w:ascii="Times New Roman" w:hAnsi="Times New Roman" w:cs="Times New Roman"/>
          <w:sz w:val="24"/>
          <w:szCs w:val="24"/>
        </w:rPr>
        <w:t>as</w:t>
      </w:r>
      <w:r w:rsidR="00B14226">
        <w:rPr>
          <w:rFonts w:ascii="Times New Roman" w:hAnsi="Times New Roman" w:cs="Times New Roman"/>
          <w:sz w:val="24"/>
          <w:szCs w:val="24"/>
        </w:rPr>
        <w:t>so,</w:t>
      </w:r>
      <w:r w:rsidR="00DD53C1">
        <w:rPr>
          <w:rFonts w:ascii="Times New Roman" w:hAnsi="Times New Roman" w:cs="Times New Roman"/>
          <w:sz w:val="24"/>
          <w:szCs w:val="24"/>
        </w:rPr>
        <w:t xml:space="preserve"> apesar</w:t>
      </w:r>
      <w:r w:rsidR="004E2F7D">
        <w:rPr>
          <w:rFonts w:ascii="Times New Roman" w:hAnsi="Times New Roman" w:cs="Times New Roman"/>
          <w:sz w:val="24"/>
          <w:szCs w:val="24"/>
        </w:rPr>
        <w:t xml:space="preserve"> de</w:t>
      </w:r>
      <w:r w:rsidR="00DD53C1">
        <w:rPr>
          <w:rFonts w:ascii="Times New Roman" w:hAnsi="Times New Roman" w:cs="Times New Roman"/>
          <w:sz w:val="24"/>
          <w:szCs w:val="24"/>
        </w:rPr>
        <w:t xml:space="preserve"> fazerem parte dos meios alternativos de resolução de conflitos, a mediação e a conciliação </w:t>
      </w:r>
      <w:r w:rsidR="002E260B">
        <w:rPr>
          <w:rFonts w:ascii="Times New Roman" w:hAnsi="Times New Roman" w:cs="Times New Roman"/>
          <w:sz w:val="24"/>
          <w:szCs w:val="24"/>
        </w:rPr>
        <w:t>não se confundem</w:t>
      </w:r>
      <w:r>
        <w:rPr>
          <w:rFonts w:ascii="Times New Roman" w:hAnsi="Times New Roman" w:cs="Times New Roman"/>
          <w:sz w:val="24"/>
          <w:szCs w:val="24"/>
        </w:rPr>
        <w:t xml:space="preserve">, uma vez que a primeira se realiza em relações continuadas, ou seja, as partes mantinham um contato anterior ao conflito e a partir deste </w:t>
      </w:r>
      <w:r w:rsidR="00070FB0">
        <w:rPr>
          <w:rFonts w:ascii="Times New Roman" w:hAnsi="Times New Roman" w:cs="Times New Roman"/>
          <w:sz w:val="24"/>
          <w:szCs w:val="24"/>
        </w:rPr>
        <w:t>o diálogo se</w:t>
      </w:r>
      <w:r>
        <w:rPr>
          <w:rFonts w:ascii="Times New Roman" w:hAnsi="Times New Roman" w:cs="Times New Roman"/>
          <w:sz w:val="24"/>
          <w:szCs w:val="24"/>
        </w:rPr>
        <w:t xml:space="preserve"> </w:t>
      </w:r>
      <w:r w:rsidR="00070FB0">
        <w:rPr>
          <w:rFonts w:ascii="Times New Roman" w:hAnsi="Times New Roman" w:cs="Times New Roman"/>
          <w:sz w:val="24"/>
          <w:szCs w:val="24"/>
        </w:rPr>
        <w:t>perde, devendo a prática da atividade mediativa restabelecer a comunicação</w:t>
      </w:r>
      <w:r w:rsidR="00B14226">
        <w:rPr>
          <w:rFonts w:ascii="Times New Roman" w:hAnsi="Times New Roman" w:cs="Times New Roman"/>
          <w:sz w:val="24"/>
          <w:szCs w:val="24"/>
        </w:rPr>
        <w:t>, ensejando a necessidade de um terceiro imparcial que tenha vínculo prévio entre os litigantes</w:t>
      </w:r>
      <w:r>
        <w:rPr>
          <w:rFonts w:ascii="Times New Roman" w:hAnsi="Times New Roman" w:cs="Times New Roman"/>
          <w:sz w:val="24"/>
          <w:szCs w:val="24"/>
        </w:rPr>
        <w:t xml:space="preserve">. Já a conciliação </w:t>
      </w:r>
      <w:r w:rsidR="00D75E10">
        <w:rPr>
          <w:rFonts w:ascii="Times New Roman" w:hAnsi="Times New Roman" w:cs="Times New Roman"/>
          <w:sz w:val="24"/>
          <w:szCs w:val="24"/>
        </w:rPr>
        <w:t>se revela através d</w:t>
      </w:r>
      <w:r w:rsidR="00070FB0">
        <w:rPr>
          <w:rFonts w:ascii="Times New Roman" w:hAnsi="Times New Roman" w:cs="Times New Roman"/>
          <w:sz w:val="24"/>
          <w:szCs w:val="24"/>
        </w:rPr>
        <w:t xml:space="preserve">as controvérsias nascidas pelo primeiro contato entre as partes, ou seja, o objetivo é apenas alcançar a resolução da lide com concessões mútuas de acordo com as especificidades do </w:t>
      </w:r>
      <w:r w:rsidR="00070FB0" w:rsidRPr="00070FB0">
        <w:rPr>
          <w:rFonts w:ascii="Times New Roman" w:hAnsi="Times New Roman" w:cs="Times New Roman"/>
          <w:sz w:val="24"/>
          <w:szCs w:val="24"/>
        </w:rPr>
        <w:t>caso.</w:t>
      </w:r>
    </w:p>
    <w:p w:rsidR="00070FB0" w:rsidRDefault="00070FB0" w:rsidP="00B92900">
      <w:pPr>
        <w:spacing w:after="0" w:line="240" w:lineRule="auto"/>
        <w:ind w:left="2268"/>
        <w:jc w:val="both"/>
        <w:rPr>
          <w:rFonts w:ascii="Times New Roman" w:hAnsi="Times New Roman" w:cs="Times New Roman"/>
          <w:sz w:val="20"/>
          <w:szCs w:val="20"/>
        </w:rPr>
      </w:pPr>
      <w:r w:rsidRPr="00070FB0">
        <w:rPr>
          <w:rFonts w:ascii="Times New Roman" w:hAnsi="Times New Roman" w:cs="Times New Roman"/>
          <w:sz w:val="20"/>
          <w:szCs w:val="20"/>
        </w:rPr>
        <w:t xml:space="preserve">Com efeito, a conciliação tem aspectos diferentes da mediação, e esta última exige muito mais </w:t>
      </w:r>
      <w:proofErr w:type="gramStart"/>
      <w:r w:rsidRPr="00070FB0">
        <w:rPr>
          <w:rFonts w:ascii="Times New Roman" w:hAnsi="Times New Roman" w:cs="Times New Roman"/>
          <w:sz w:val="20"/>
          <w:szCs w:val="20"/>
        </w:rPr>
        <w:t>cuidado</w:t>
      </w:r>
      <w:proofErr w:type="gramEnd"/>
      <w:r w:rsidRPr="00070FB0">
        <w:rPr>
          <w:rFonts w:ascii="Times New Roman" w:hAnsi="Times New Roman" w:cs="Times New Roman"/>
          <w:sz w:val="20"/>
          <w:szCs w:val="20"/>
        </w:rPr>
        <w:t xml:space="preserve"> do legislador e de seus atores. Isso porque a mediação possui finalidades e formalidades próprias, que visam restabelecer vínculos afetivos ou de convivência. Na conciliação o conflito é tratado de modo mais superficial e busca-se, primordialmente, a autocomposição com o encerramento da disputa. Já na mediação é tratado o pano de fundo do conflito e, além de objetivar a resolução da controvérsia, tenta restaurar as relações sociais entre os envolvidos e, por isso, carece de intervenção de um terceiro mais capacitado p</w:t>
      </w:r>
      <w:r w:rsidR="005D21D3">
        <w:rPr>
          <w:rFonts w:ascii="Times New Roman" w:hAnsi="Times New Roman" w:cs="Times New Roman"/>
          <w:sz w:val="20"/>
          <w:szCs w:val="20"/>
        </w:rPr>
        <w:t>ara solucionar a desavença.</w:t>
      </w:r>
      <w:r>
        <w:rPr>
          <w:rFonts w:ascii="Times New Roman" w:hAnsi="Times New Roman" w:cs="Times New Roman"/>
          <w:sz w:val="20"/>
          <w:szCs w:val="20"/>
        </w:rPr>
        <w:t xml:space="preserve"> (CABRAL, 2017, p. 369-370).</w:t>
      </w:r>
    </w:p>
    <w:p w:rsidR="00562526" w:rsidRPr="00070FB0" w:rsidRDefault="00562526" w:rsidP="00B92900">
      <w:pPr>
        <w:spacing w:after="0" w:line="240" w:lineRule="auto"/>
        <w:ind w:left="2268"/>
        <w:jc w:val="both"/>
        <w:rPr>
          <w:rFonts w:ascii="Times New Roman" w:hAnsi="Times New Roman" w:cs="Times New Roman"/>
          <w:sz w:val="20"/>
          <w:szCs w:val="20"/>
        </w:rPr>
      </w:pPr>
    </w:p>
    <w:p w:rsidR="00DD53C1" w:rsidRDefault="00B14226" w:rsidP="00CF736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Outra diferença entre a mediação e a conciliação está no procedimento. Na mediação</w:t>
      </w:r>
      <w:r w:rsidR="00675F2B">
        <w:rPr>
          <w:rFonts w:ascii="Times New Roman" w:hAnsi="Times New Roman" w:cs="Times New Roman"/>
          <w:sz w:val="24"/>
          <w:szCs w:val="24"/>
        </w:rPr>
        <w:t>,</w:t>
      </w:r>
      <w:r>
        <w:rPr>
          <w:rFonts w:ascii="Times New Roman" w:hAnsi="Times New Roman" w:cs="Times New Roman"/>
          <w:sz w:val="24"/>
          <w:szCs w:val="24"/>
        </w:rPr>
        <w:t xml:space="preserve"> o </w:t>
      </w:r>
      <w:r w:rsidR="00F86822">
        <w:rPr>
          <w:rFonts w:ascii="Times New Roman" w:hAnsi="Times New Roman" w:cs="Times New Roman"/>
          <w:sz w:val="24"/>
          <w:szCs w:val="24"/>
        </w:rPr>
        <w:t>mediador</w:t>
      </w:r>
      <w:r>
        <w:rPr>
          <w:rFonts w:ascii="Times New Roman" w:hAnsi="Times New Roman" w:cs="Times New Roman"/>
          <w:sz w:val="24"/>
          <w:szCs w:val="24"/>
        </w:rPr>
        <w:t xml:space="preserve"> não interfere na solução adotada p</w:t>
      </w:r>
      <w:r w:rsidR="00F86822">
        <w:rPr>
          <w:rFonts w:ascii="Times New Roman" w:hAnsi="Times New Roman" w:cs="Times New Roman"/>
          <w:sz w:val="24"/>
          <w:szCs w:val="24"/>
        </w:rPr>
        <w:t>elas partes, apenas auxilia</w:t>
      </w:r>
      <w:r>
        <w:rPr>
          <w:rFonts w:ascii="Times New Roman" w:hAnsi="Times New Roman" w:cs="Times New Roman"/>
          <w:sz w:val="24"/>
          <w:szCs w:val="24"/>
        </w:rPr>
        <w:t xml:space="preserve"> no restabelecimento do diálogo</w:t>
      </w:r>
      <w:r w:rsidR="00F86822">
        <w:rPr>
          <w:rFonts w:ascii="Times New Roman" w:hAnsi="Times New Roman" w:cs="Times New Roman"/>
          <w:sz w:val="24"/>
          <w:szCs w:val="24"/>
        </w:rPr>
        <w:t xml:space="preserve">, fazendo com que reflitam sobre as questões controvertidas e cheguem por si só </w:t>
      </w:r>
      <w:r w:rsidR="00D77E79">
        <w:rPr>
          <w:rFonts w:ascii="Times New Roman" w:hAnsi="Times New Roman" w:cs="Times New Roman"/>
          <w:sz w:val="24"/>
          <w:szCs w:val="24"/>
        </w:rPr>
        <w:t>a uma</w:t>
      </w:r>
      <w:r w:rsidR="00F86822">
        <w:rPr>
          <w:rFonts w:ascii="Times New Roman" w:hAnsi="Times New Roman" w:cs="Times New Roman"/>
          <w:sz w:val="24"/>
          <w:szCs w:val="24"/>
        </w:rPr>
        <w:t xml:space="preserve"> solução que atenda aos interesses de ambos. Quanto à conciliação, o conciliador orienta e sugere aos litigantes um possível desfecho ao </w:t>
      </w:r>
      <w:r w:rsidR="00F86822">
        <w:rPr>
          <w:rFonts w:ascii="Times New Roman" w:hAnsi="Times New Roman" w:cs="Times New Roman"/>
          <w:sz w:val="24"/>
          <w:szCs w:val="24"/>
        </w:rPr>
        <w:lastRenderedPageBreak/>
        <w:t>conflito</w:t>
      </w:r>
      <w:r w:rsidR="00DD53C1">
        <w:rPr>
          <w:rFonts w:ascii="Times New Roman" w:hAnsi="Times New Roman" w:cs="Times New Roman"/>
          <w:sz w:val="24"/>
          <w:szCs w:val="24"/>
        </w:rPr>
        <w:t>, ou seja, atua como partícipe da autocomposição, mas sem imposição ou constrangimento para que as partes conciliem.</w:t>
      </w:r>
    </w:p>
    <w:p w:rsidR="00821CB3" w:rsidRDefault="00821CB3" w:rsidP="00CF7364">
      <w:pPr>
        <w:spacing w:after="0" w:line="360" w:lineRule="auto"/>
        <w:ind w:firstLine="709"/>
        <w:jc w:val="both"/>
        <w:rPr>
          <w:rFonts w:ascii="Times New Roman" w:hAnsi="Times New Roman" w:cs="Times New Roman"/>
          <w:sz w:val="24"/>
          <w:szCs w:val="24"/>
        </w:rPr>
      </w:pPr>
    </w:p>
    <w:p w:rsidR="00DD53C1" w:rsidRDefault="003F2DBC" w:rsidP="00DD53C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4</w:t>
      </w:r>
      <w:r w:rsidR="00DD53C1" w:rsidRPr="00DD53C1">
        <w:rPr>
          <w:rFonts w:ascii="Times New Roman" w:hAnsi="Times New Roman" w:cs="Times New Roman"/>
          <w:b/>
          <w:sz w:val="24"/>
          <w:szCs w:val="24"/>
        </w:rPr>
        <w:t>. EVOLUÇÃO NORMATIVA DA CONCILIAÇÃO E DA MEDIAÇÃO ATÉ O CÓDIGO DE PROCESSO CIVIL DE 2015</w:t>
      </w:r>
    </w:p>
    <w:p w:rsidR="00DF1B2F" w:rsidRDefault="00C76A5E" w:rsidP="00E6089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Na busca por soluções possíveis e verdadeiramente concretas para o caso específico é que surge</w:t>
      </w:r>
      <w:r w:rsidR="00BF014D">
        <w:rPr>
          <w:rFonts w:ascii="Times New Roman" w:hAnsi="Times New Roman" w:cs="Times New Roman"/>
          <w:sz w:val="24"/>
          <w:szCs w:val="24"/>
        </w:rPr>
        <w:t>m</w:t>
      </w:r>
      <w:r>
        <w:rPr>
          <w:rFonts w:ascii="Times New Roman" w:hAnsi="Times New Roman" w:cs="Times New Roman"/>
          <w:sz w:val="24"/>
          <w:szCs w:val="24"/>
        </w:rPr>
        <w:t xml:space="preserve"> a mediação e a conciliação como métodos alternativos de resolução de conflito</w:t>
      </w:r>
      <w:r w:rsidR="00D34342">
        <w:rPr>
          <w:rFonts w:ascii="Times New Roman" w:hAnsi="Times New Roman" w:cs="Times New Roman"/>
          <w:sz w:val="24"/>
          <w:szCs w:val="24"/>
        </w:rPr>
        <w:t>s</w:t>
      </w:r>
      <w:r w:rsidR="00BA2727">
        <w:rPr>
          <w:rFonts w:ascii="Times New Roman" w:hAnsi="Times New Roman" w:cs="Times New Roman"/>
          <w:sz w:val="24"/>
          <w:szCs w:val="24"/>
        </w:rPr>
        <w:t>. Tais métodos, que utilizam os próprios envolvidos no problema como participantes diretos na autocomposição, mostram-se como técnicas eficazes na construção e consolidação da solução e</w:t>
      </w:r>
      <w:r w:rsidR="00BF014D">
        <w:rPr>
          <w:rFonts w:ascii="Times New Roman" w:hAnsi="Times New Roman" w:cs="Times New Roman"/>
          <w:sz w:val="24"/>
          <w:szCs w:val="24"/>
        </w:rPr>
        <w:t xml:space="preserve"> por isso hoje</w:t>
      </w:r>
      <w:r w:rsidR="00BA2727">
        <w:rPr>
          <w:rFonts w:ascii="Times New Roman" w:hAnsi="Times New Roman" w:cs="Times New Roman"/>
          <w:sz w:val="24"/>
          <w:szCs w:val="24"/>
        </w:rPr>
        <w:t xml:space="preserve"> são ainda mais incentivadas e estimuladas pelo Código de Processo Civil de 2015.</w:t>
      </w:r>
    </w:p>
    <w:p w:rsidR="00C73ADE" w:rsidRDefault="00000309" w:rsidP="00E60899">
      <w:pPr>
        <w:tabs>
          <w:tab w:val="left" w:pos="1052"/>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No Brasil, o estímulo à resolução de conflitos de maneira amigável começou a partir da Constituição do Império de 1824, no art. 161</w:t>
      </w:r>
      <w:r w:rsidR="000D74B7">
        <w:rPr>
          <w:rFonts w:ascii="Times New Roman" w:hAnsi="Times New Roman" w:cs="Times New Roman"/>
          <w:sz w:val="24"/>
          <w:szCs w:val="24"/>
        </w:rPr>
        <w:t xml:space="preserve"> e depois no Decreto nº 737 de 1850, </w:t>
      </w:r>
      <w:r>
        <w:rPr>
          <w:rFonts w:ascii="Times New Roman" w:hAnsi="Times New Roman" w:cs="Times New Roman"/>
          <w:sz w:val="24"/>
          <w:szCs w:val="24"/>
        </w:rPr>
        <w:t>que incentivava</w:t>
      </w:r>
      <w:r w:rsidR="000D74B7">
        <w:rPr>
          <w:rFonts w:ascii="Times New Roman" w:hAnsi="Times New Roman" w:cs="Times New Roman"/>
          <w:sz w:val="24"/>
          <w:szCs w:val="24"/>
        </w:rPr>
        <w:t>m</w:t>
      </w:r>
      <w:r>
        <w:rPr>
          <w:rFonts w:ascii="Times New Roman" w:hAnsi="Times New Roman" w:cs="Times New Roman"/>
          <w:sz w:val="24"/>
          <w:szCs w:val="24"/>
        </w:rPr>
        <w:t xml:space="preserve"> as partes a se reconciliarem antes de ingressar com a ação propriamente dita.</w:t>
      </w:r>
      <w:r w:rsidR="00C73ADE">
        <w:rPr>
          <w:rFonts w:ascii="Times New Roman" w:hAnsi="Times New Roman" w:cs="Times New Roman"/>
          <w:sz w:val="24"/>
          <w:szCs w:val="24"/>
        </w:rPr>
        <w:t xml:space="preserve"> Tais disposições foram revogadas com o Decreto nº 359 de 1890, pois se entendia que a conciliação não poderia ser imposta ante aos interesses privados, mas de forma voluntária pelas partes que deveriam buscar um juízo competente de livre escolha</w:t>
      </w:r>
      <w:r w:rsidR="00523046">
        <w:rPr>
          <w:rFonts w:ascii="Times New Roman" w:hAnsi="Times New Roman" w:cs="Times New Roman"/>
          <w:sz w:val="24"/>
          <w:szCs w:val="24"/>
        </w:rPr>
        <w:t>,</w:t>
      </w:r>
      <w:r w:rsidR="00C73ADE">
        <w:rPr>
          <w:rFonts w:ascii="Times New Roman" w:hAnsi="Times New Roman" w:cs="Times New Roman"/>
          <w:sz w:val="24"/>
          <w:szCs w:val="24"/>
        </w:rPr>
        <w:t xml:space="preserve"> para que o conflito fosse posto em discussão na tentativa de se buscar a solução.</w:t>
      </w:r>
    </w:p>
    <w:p w:rsidR="00C73ADE" w:rsidRDefault="00C73ADE" w:rsidP="00E60899">
      <w:pPr>
        <w:tabs>
          <w:tab w:val="left" w:pos="1052"/>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Diante disso, entendeu-se que a conciliação não era meio eficaz na resolução da li</w:t>
      </w:r>
      <w:r w:rsidR="00BF014D">
        <w:rPr>
          <w:rFonts w:ascii="Times New Roman" w:hAnsi="Times New Roman" w:cs="Times New Roman"/>
          <w:sz w:val="24"/>
          <w:szCs w:val="24"/>
        </w:rPr>
        <w:t>de justamente porque era imposta</w:t>
      </w:r>
      <w:r>
        <w:rPr>
          <w:rFonts w:ascii="Times New Roman" w:hAnsi="Times New Roman" w:cs="Times New Roman"/>
          <w:sz w:val="24"/>
          <w:szCs w:val="24"/>
        </w:rPr>
        <w:t xml:space="preserve"> pelo Estado, como se fizesse parte do ordenamento jurídico, além de ser de competência do juiz de paz e não do juiz da causa. Nesse passo, tal instituto jurídico não foi contemplado pelo Código de Processo Civil de 1939.</w:t>
      </w:r>
    </w:p>
    <w:p w:rsidR="00C73ADE" w:rsidRDefault="00BF7DA8" w:rsidP="00C73ADE">
      <w:pPr>
        <w:tabs>
          <w:tab w:val="left" w:pos="1052"/>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No ano de </w:t>
      </w:r>
      <w:r w:rsidR="00C73ADE">
        <w:rPr>
          <w:rFonts w:ascii="Times New Roman" w:hAnsi="Times New Roman" w:cs="Times New Roman"/>
          <w:sz w:val="24"/>
          <w:szCs w:val="24"/>
        </w:rPr>
        <w:t>1943</w:t>
      </w:r>
      <w:r w:rsidR="00D43A03">
        <w:rPr>
          <w:rFonts w:ascii="Times New Roman" w:hAnsi="Times New Roman" w:cs="Times New Roman"/>
          <w:sz w:val="24"/>
          <w:szCs w:val="24"/>
        </w:rPr>
        <w:t>,</w:t>
      </w:r>
      <w:r w:rsidR="00000309">
        <w:rPr>
          <w:rFonts w:ascii="Times New Roman" w:hAnsi="Times New Roman" w:cs="Times New Roman"/>
          <w:sz w:val="24"/>
          <w:szCs w:val="24"/>
        </w:rPr>
        <w:t xml:space="preserve"> </w:t>
      </w:r>
      <w:r w:rsidR="000D74B7">
        <w:rPr>
          <w:rFonts w:ascii="Times New Roman" w:hAnsi="Times New Roman" w:cs="Times New Roman"/>
          <w:sz w:val="24"/>
          <w:szCs w:val="24"/>
        </w:rPr>
        <w:t>a conciliação foi fomentada pela Consolidação das Leis Trabalhistas (CLT)</w:t>
      </w:r>
      <w:r w:rsidR="00C73ADE">
        <w:rPr>
          <w:rFonts w:ascii="Times New Roman" w:hAnsi="Times New Roman" w:cs="Times New Roman"/>
          <w:sz w:val="24"/>
          <w:szCs w:val="24"/>
        </w:rPr>
        <w:t xml:space="preserve">, com previsão nos artigos 847 e 862. </w:t>
      </w:r>
      <w:r w:rsidR="000D74B7">
        <w:rPr>
          <w:rFonts w:ascii="Times New Roman" w:hAnsi="Times New Roman" w:cs="Times New Roman"/>
          <w:sz w:val="24"/>
          <w:szCs w:val="24"/>
        </w:rPr>
        <w:t xml:space="preserve"> </w:t>
      </w:r>
      <w:r w:rsidR="00C73ADE">
        <w:rPr>
          <w:rFonts w:ascii="Times New Roman" w:hAnsi="Times New Roman" w:cs="Times New Roman"/>
          <w:sz w:val="24"/>
          <w:szCs w:val="24"/>
        </w:rPr>
        <w:t xml:space="preserve">Já em 1949 foi incorporada como obrigatória a tentativa de conciliação nas causas que tratavam do desquite e na ação de alimentos (Lei nº 986/1949). </w:t>
      </w:r>
    </w:p>
    <w:p w:rsidR="00B71CA0" w:rsidRDefault="00027564" w:rsidP="00E60899">
      <w:pPr>
        <w:tabs>
          <w:tab w:val="left" w:pos="1052"/>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Em 1998, a Constituição Federal</w:t>
      </w:r>
      <w:r w:rsidR="00AA42D0">
        <w:rPr>
          <w:rFonts w:ascii="Times New Roman" w:hAnsi="Times New Roman" w:cs="Times New Roman"/>
          <w:sz w:val="24"/>
          <w:szCs w:val="24"/>
        </w:rPr>
        <w:t xml:space="preserve"> (C</w:t>
      </w:r>
      <w:r w:rsidR="002C7A39">
        <w:rPr>
          <w:rFonts w:ascii="Times New Roman" w:hAnsi="Times New Roman" w:cs="Times New Roman"/>
          <w:sz w:val="24"/>
          <w:szCs w:val="24"/>
        </w:rPr>
        <w:t>F/88)</w:t>
      </w:r>
      <w:r w:rsidR="00B71CA0">
        <w:rPr>
          <w:rFonts w:ascii="Times New Roman" w:hAnsi="Times New Roman" w:cs="Times New Roman"/>
          <w:sz w:val="24"/>
          <w:szCs w:val="24"/>
        </w:rPr>
        <w:t xml:space="preserve"> no preâmbulo, </w:t>
      </w:r>
      <w:r>
        <w:rPr>
          <w:rFonts w:ascii="Times New Roman" w:hAnsi="Times New Roman" w:cs="Times New Roman"/>
          <w:sz w:val="24"/>
          <w:szCs w:val="24"/>
        </w:rPr>
        <w:t xml:space="preserve">reforçou a utilização dos meios alternativos de solução de conflitos como necessários </w:t>
      </w:r>
      <w:r w:rsidR="002C7A39">
        <w:rPr>
          <w:rFonts w:ascii="Times New Roman" w:hAnsi="Times New Roman" w:cs="Times New Roman"/>
          <w:sz w:val="24"/>
          <w:szCs w:val="24"/>
        </w:rPr>
        <w:t>para a obtenção de uma sociedade fraterna</w:t>
      </w:r>
      <w:r w:rsidR="00B71CA0">
        <w:rPr>
          <w:rFonts w:ascii="Times New Roman" w:hAnsi="Times New Roman" w:cs="Times New Roman"/>
          <w:sz w:val="24"/>
          <w:szCs w:val="24"/>
        </w:rPr>
        <w:t>. O texto constitucional, no art. 4º, inciso VII, também estipulou a solução pacífica de conflitos como um dos princípios das relações internacionais.</w:t>
      </w:r>
    </w:p>
    <w:p w:rsidR="00AA42D0" w:rsidRDefault="005849A3" w:rsidP="00E60899">
      <w:pPr>
        <w:tabs>
          <w:tab w:val="left" w:pos="1052"/>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w:t>
      </w:r>
      <w:r w:rsidR="00AA42D0">
        <w:rPr>
          <w:rFonts w:ascii="Times New Roman" w:hAnsi="Times New Roman" w:cs="Times New Roman"/>
          <w:sz w:val="24"/>
          <w:szCs w:val="24"/>
        </w:rPr>
        <w:t>videncia-se</w:t>
      </w:r>
      <w:r>
        <w:rPr>
          <w:rFonts w:ascii="Times New Roman" w:hAnsi="Times New Roman" w:cs="Times New Roman"/>
          <w:sz w:val="24"/>
          <w:szCs w:val="24"/>
        </w:rPr>
        <w:t xml:space="preserve"> também</w:t>
      </w:r>
      <w:r w:rsidR="00AA42D0">
        <w:rPr>
          <w:rFonts w:ascii="Times New Roman" w:hAnsi="Times New Roman" w:cs="Times New Roman"/>
          <w:sz w:val="24"/>
          <w:szCs w:val="24"/>
        </w:rPr>
        <w:t xml:space="preserve"> que a mediação e conciliação como métodos alternativos de resolução de controvérsias podem ser consideradas como instrumentos que tornam concreto o princípio constitucional de acesso à justiça, consagrado no art.5º, inciso </w:t>
      </w:r>
      <w:r w:rsidR="00AA42D0">
        <w:rPr>
          <w:rFonts w:ascii="Times New Roman" w:hAnsi="Times New Roman" w:cs="Times New Roman"/>
          <w:sz w:val="24"/>
          <w:szCs w:val="24"/>
        </w:rPr>
        <w:lastRenderedPageBreak/>
        <w:t>XXXV da CF/88</w:t>
      </w:r>
      <w:r w:rsidR="00D16750">
        <w:rPr>
          <w:rFonts w:ascii="Times New Roman" w:hAnsi="Times New Roman" w:cs="Times New Roman"/>
          <w:sz w:val="24"/>
          <w:szCs w:val="24"/>
        </w:rPr>
        <w:t>, uma vez que a opção</w:t>
      </w:r>
      <w:r>
        <w:rPr>
          <w:rFonts w:ascii="Times New Roman" w:hAnsi="Times New Roman" w:cs="Times New Roman"/>
          <w:sz w:val="24"/>
          <w:szCs w:val="24"/>
        </w:rPr>
        <w:t xml:space="preserve"> por tais técnicas se torna</w:t>
      </w:r>
      <w:r w:rsidR="00D16750">
        <w:rPr>
          <w:rFonts w:ascii="Times New Roman" w:hAnsi="Times New Roman" w:cs="Times New Roman"/>
          <w:sz w:val="24"/>
          <w:szCs w:val="24"/>
        </w:rPr>
        <w:t xml:space="preserve"> mais efetiva, menos custosa e mais célere na obtenção do resultado alcançado pelas próprias partes. </w:t>
      </w:r>
      <w:r w:rsidR="00BF014D">
        <w:rPr>
          <w:rFonts w:ascii="Times New Roman" w:hAnsi="Times New Roman" w:cs="Times New Roman"/>
          <w:sz w:val="24"/>
          <w:szCs w:val="24"/>
        </w:rPr>
        <w:t xml:space="preserve">Nesse viés, </w:t>
      </w:r>
      <w:r w:rsidR="00D16750">
        <w:rPr>
          <w:rFonts w:ascii="Times New Roman" w:hAnsi="Times New Roman" w:cs="Times New Roman"/>
          <w:sz w:val="24"/>
          <w:szCs w:val="24"/>
        </w:rPr>
        <w:t>F</w:t>
      </w:r>
      <w:r w:rsidR="00BF014D">
        <w:rPr>
          <w:rFonts w:ascii="Times New Roman" w:hAnsi="Times New Roman" w:cs="Times New Roman"/>
          <w:sz w:val="24"/>
          <w:szCs w:val="24"/>
        </w:rPr>
        <w:t>ernandes</w:t>
      </w:r>
      <w:r w:rsidR="00D16750">
        <w:rPr>
          <w:rFonts w:ascii="Times New Roman" w:hAnsi="Times New Roman" w:cs="Times New Roman"/>
          <w:sz w:val="24"/>
          <w:szCs w:val="24"/>
        </w:rPr>
        <w:t xml:space="preserve"> (</w:t>
      </w:r>
      <w:r>
        <w:rPr>
          <w:rFonts w:ascii="Times New Roman" w:hAnsi="Times New Roman" w:cs="Times New Roman"/>
          <w:sz w:val="24"/>
          <w:szCs w:val="24"/>
        </w:rPr>
        <w:t>2015</w:t>
      </w:r>
      <w:r w:rsidR="00012EAF">
        <w:rPr>
          <w:rFonts w:ascii="Times New Roman" w:hAnsi="Times New Roman" w:cs="Times New Roman"/>
          <w:sz w:val="24"/>
          <w:szCs w:val="24"/>
        </w:rPr>
        <w:t xml:space="preserve">) </w:t>
      </w:r>
      <w:r>
        <w:rPr>
          <w:rFonts w:ascii="Times New Roman" w:hAnsi="Times New Roman" w:cs="Times New Roman"/>
          <w:sz w:val="24"/>
          <w:szCs w:val="24"/>
        </w:rPr>
        <w:t>sustenta que</w:t>
      </w:r>
      <w:r w:rsidR="00D16750">
        <w:rPr>
          <w:rFonts w:ascii="Times New Roman" w:hAnsi="Times New Roman" w:cs="Times New Roman"/>
          <w:sz w:val="24"/>
          <w:szCs w:val="24"/>
        </w:rPr>
        <w:t xml:space="preserve"> não</w:t>
      </w:r>
      <w:r>
        <w:rPr>
          <w:rFonts w:ascii="Times New Roman" w:hAnsi="Times New Roman" w:cs="Times New Roman"/>
          <w:sz w:val="24"/>
          <w:szCs w:val="24"/>
        </w:rPr>
        <w:t xml:space="preserve"> se deve</w:t>
      </w:r>
      <w:r w:rsidR="00D16750">
        <w:rPr>
          <w:rFonts w:ascii="Times New Roman" w:hAnsi="Times New Roman" w:cs="Times New Roman"/>
          <w:sz w:val="24"/>
          <w:szCs w:val="24"/>
        </w:rPr>
        <w:t xml:space="preserve"> interpreta</w:t>
      </w:r>
      <w:r>
        <w:rPr>
          <w:rFonts w:ascii="Times New Roman" w:hAnsi="Times New Roman" w:cs="Times New Roman"/>
          <w:sz w:val="24"/>
          <w:szCs w:val="24"/>
        </w:rPr>
        <w:t>r</w:t>
      </w:r>
      <w:r w:rsidR="00D16750">
        <w:rPr>
          <w:rFonts w:ascii="Times New Roman" w:hAnsi="Times New Roman" w:cs="Times New Roman"/>
          <w:sz w:val="24"/>
          <w:szCs w:val="24"/>
        </w:rPr>
        <w:t xml:space="preserve"> esse princípio apenas como a facilidade de acesso aos órgãos do Poder Judiciário, mas primordialme</w:t>
      </w:r>
      <w:r>
        <w:rPr>
          <w:rFonts w:ascii="Times New Roman" w:hAnsi="Times New Roman" w:cs="Times New Roman"/>
          <w:sz w:val="24"/>
          <w:szCs w:val="24"/>
        </w:rPr>
        <w:t>nte, como uma garantia de ingresso a uma ordem jurídica equânime, eficaz e menos morosa.</w:t>
      </w:r>
    </w:p>
    <w:p w:rsidR="001440F5" w:rsidRDefault="00E60899" w:rsidP="00FD6D9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Em</w:t>
      </w:r>
      <w:r w:rsidR="00B71CA0">
        <w:rPr>
          <w:rFonts w:ascii="Times New Roman" w:hAnsi="Times New Roman" w:cs="Times New Roman"/>
          <w:sz w:val="24"/>
          <w:szCs w:val="24"/>
        </w:rPr>
        <w:t xml:space="preserve"> 1994, </w:t>
      </w:r>
      <w:r>
        <w:rPr>
          <w:rFonts w:ascii="Times New Roman" w:hAnsi="Times New Roman" w:cs="Times New Roman"/>
          <w:sz w:val="24"/>
          <w:szCs w:val="24"/>
        </w:rPr>
        <w:t xml:space="preserve">a conciliação </w:t>
      </w:r>
      <w:r w:rsidR="00B71CA0">
        <w:rPr>
          <w:rFonts w:ascii="Times New Roman" w:hAnsi="Times New Roman" w:cs="Times New Roman"/>
          <w:sz w:val="24"/>
          <w:szCs w:val="24"/>
        </w:rPr>
        <w:t xml:space="preserve">foi incluída no Código de Processo Civil de 1973, </w:t>
      </w:r>
      <w:r w:rsidR="000D74B7">
        <w:rPr>
          <w:rFonts w:ascii="Times New Roman" w:hAnsi="Times New Roman" w:cs="Times New Roman"/>
          <w:sz w:val="24"/>
          <w:szCs w:val="24"/>
        </w:rPr>
        <w:t xml:space="preserve">no art. 125, inciso IV, </w:t>
      </w:r>
      <w:r>
        <w:rPr>
          <w:rFonts w:ascii="Times New Roman" w:hAnsi="Times New Roman" w:cs="Times New Roman"/>
          <w:sz w:val="24"/>
          <w:szCs w:val="24"/>
        </w:rPr>
        <w:t>atribuindo ao</w:t>
      </w:r>
      <w:r w:rsidR="00B71CA0">
        <w:rPr>
          <w:rFonts w:ascii="Times New Roman" w:hAnsi="Times New Roman" w:cs="Times New Roman"/>
          <w:sz w:val="24"/>
          <w:szCs w:val="24"/>
        </w:rPr>
        <w:t xml:space="preserve"> juiz</w:t>
      </w:r>
      <w:r>
        <w:rPr>
          <w:rFonts w:ascii="Times New Roman" w:hAnsi="Times New Roman" w:cs="Times New Roman"/>
          <w:sz w:val="24"/>
          <w:szCs w:val="24"/>
        </w:rPr>
        <w:t xml:space="preserve"> </w:t>
      </w:r>
      <w:r w:rsidR="00D43A03">
        <w:rPr>
          <w:rFonts w:ascii="Times New Roman" w:hAnsi="Times New Roman" w:cs="Times New Roman"/>
          <w:sz w:val="24"/>
          <w:szCs w:val="24"/>
        </w:rPr>
        <w:t>à</w:t>
      </w:r>
      <w:r>
        <w:rPr>
          <w:rFonts w:ascii="Times New Roman" w:hAnsi="Times New Roman" w:cs="Times New Roman"/>
          <w:sz w:val="24"/>
          <w:szCs w:val="24"/>
        </w:rPr>
        <w:t xml:space="preserve"> competência</w:t>
      </w:r>
      <w:r w:rsidR="000D74B7">
        <w:rPr>
          <w:rFonts w:ascii="Times New Roman" w:hAnsi="Times New Roman" w:cs="Times New Roman"/>
          <w:sz w:val="24"/>
          <w:szCs w:val="24"/>
        </w:rPr>
        <w:t xml:space="preserve"> de “tentar, a qualquer tempo, conciliar </w:t>
      </w:r>
      <w:r w:rsidR="006E00BB">
        <w:rPr>
          <w:rFonts w:ascii="Times New Roman" w:hAnsi="Times New Roman" w:cs="Times New Roman"/>
          <w:sz w:val="24"/>
          <w:szCs w:val="24"/>
        </w:rPr>
        <w:t>as partes”.</w:t>
      </w:r>
      <w:r w:rsidR="00027564">
        <w:rPr>
          <w:rFonts w:ascii="Times New Roman" w:hAnsi="Times New Roman" w:cs="Times New Roman"/>
          <w:sz w:val="24"/>
          <w:szCs w:val="24"/>
        </w:rPr>
        <w:t xml:space="preserve"> Além disso, </w:t>
      </w:r>
      <w:r>
        <w:rPr>
          <w:rFonts w:ascii="Times New Roman" w:hAnsi="Times New Roman" w:cs="Times New Roman"/>
          <w:sz w:val="24"/>
          <w:szCs w:val="24"/>
        </w:rPr>
        <w:t>o CPC/73, no art. 277</w:t>
      </w:r>
      <w:r w:rsidR="00D43A03">
        <w:rPr>
          <w:rFonts w:ascii="Times New Roman" w:hAnsi="Times New Roman" w:cs="Times New Roman"/>
          <w:sz w:val="24"/>
          <w:szCs w:val="24"/>
        </w:rPr>
        <w:t>,</w:t>
      </w:r>
      <w:r w:rsidR="001440F5">
        <w:rPr>
          <w:rFonts w:ascii="Times New Roman" w:hAnsi="Times New Roman" w:cs="Times New Roman"/>
          <w:sz w:val="24"/>
          <w:szCs w:val="24"/>
        </w:rPr>
        <w:t xml:space="preserve"> em procedimento sumário, </w:t>
      </w:r>
      <w:r w:rsidR="00D34342">
        <w:rPr>
          <w:rFonts w:ascii="Times New Roman" w:hAnsi="Times New Roman" w:cs="Times New Roman"/>
          <w:sz w:val="24"/>
          <w:szCs w:val="24"/>
        </w:rPr>
        <w:t xml:space="preserve">instituía uma audiência preliminar de conciliação </w:t>
      </w:r>
      <w:r w:rsidR="001440F5">
        <w:rPr>
          <w:rFonts w:ascii="Times New Roman" w:hAnsi="Times New Roman" w:cs="Times New Roman"/>
          <w:sz w:val="24"/>
          <w:szCs w:val="24"/>
        </w:rPr>
        <w:t xml:space="preserve">antes da defesa do réu, que </w:t>
      </w:r>
      <w:r w:rsidR="00484DAD" w:rsidRPr="00484DAD">
        <w:rPr>
          <w:rFonts w:ascii="Times New Roman" w:hAnsi="Times New Roman" w:cs="Times New Roman"/>
          <w:sz w:val="24"/>
          <w:szCs w:val="24"/>
        </w:rPr>
        <w:t xml:space="preserve">em caso de ausência, </w:t>
      </w:r>
      <w:r w:rsidR="001440F5" w:rsidRPr="00484DAD">
        <w:rPr>
          <w:rFonts w:ascii="Times New Roman" w:hAnsi="Times New Roman" w:cs="Times New Roman"/>
          <w:sz w:val="24"/>
          <w:szCs w:val="24"/>
        </w:rPr>
        <w:t xml:space="preserve">a este </w:t>
      </w:r>
      <w:r w:rsidR="00484DAD" w:rsidRPr="00484DAD">
        <w:rPr>
          <w:rFonts w:ascii="Times New Roman" w:hAnsi="Times New Roman" w:cs="Times New Roman"/>
          <w:sz w:val="24"/>
          <w:szCs w:val="24"/>
        </w:rPr>
        <w:t>seria imputado</w:t>
      </w:r>
      <w:r w:rsidR="001440F5" w:rsidRPr="00484DAD">
        <w:rPr>
          <w:rFonts w:ascii="Times New Roman" w:hAnsi="Times New Roman" w:cs="Times New Roman"/>
          <w:sz w:val="24"/>
          <w:szCs w:val="24"/>
        </w:rPr>
        <w:t xml:space="preserve"> os efeitos da revelia</w:t>
      </w:r>
      <w:r w:rsidR="001440F5">
        <w:rPr>
          <w:rFonts w:ascii="Times New Roman" w:hAnsi="Times New Roman" w:cs="Times New Roman"/>
          <w:sz w:val="24"/>
          <w:szCs w:val="24"/>
        </w:rPr>
        <w:t>. Em contrapartida, o art. 331 que previa no procedimento ordinário a audiência preliminar para que as partes pudessem tentar transacionar de maneira amigável, não aplicava nenhuma sanção aos litigantes que não tinha</w:t>
      </w:r>
      <w:r w:rsidR="00945908">
        <w:rPr>
          <w:rFonts w:ascii="Times New Roman" w:hAnsi="Times New Roman" w:cs="Times New Roman"/>
          <w:sz w:val="24"/>
          <w:szCs w:val="24"/>
        </w:rPr>
        <w:t>m</w:t>
      </w:r>
      <w:r w:rsidR="001440F5">
        <w:rPr>
          <w:rFonts w:ascii="Times New Roman" w:hAnsi="Times New Roman" w:cs="Times New Roman"/>
          <w:sz w:val="24"/>
          <w:szCs w:val="24"/>
        </w:rPr>
        <w:t xml:space="preserve"> êxito na autocomposição</w:t>
      </w:r>
      <w:r w:rsidR="00D34342">
        <w:rPr>
          <w:rFonts w:ascii="Times New Roman" w:hAnsi="Times New Roman" w:cs="Times New Roman"/>
          <w:sz w:val="24"/>
          <w:szCs w:val="24"/>
        </w:rPr>
        <w:t xml:space="preserve">. </w:t>
      </w:r>
    </w:p>
    <w:p w:rsidR="00D34342" w:rsidRDefault="006E00BB" w:rsidP="001440F5">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Assim,</w:t>
      </w:r>
      <w:r w:rsidR="002C714A">
        <w:rPr>
          <w:rFonts w:ascii="Times New Roman" w:hAnsi="Times New Roman" w:cs="Times New Roman"/>
          <w:sz w:val="24"/>
          <w:szCs w:val="24"/>
        </w:rPr>
        <w:t xml:space="preserve"> </w:t>
      </w:r>
      <w:r w:rsidR="000D74B7">
        <w:rPr>
          <w:rFonts w:ascii="Times New Roman" w:hAnsi="Times New Roman" w:cs="Times New Roman"/>
          <w:sz w:val="24"/>
          <w:szCs w:val="24"/>
        </w:rPr>
        <w:t>pode-se afirmar que o incentivo à conciliação já existi</w:t>
      </w:r>
      <w:r>
        <w:rPr>
          <w:rFonts w:ascii="Times New Roman" w:hAnsi="Times New Roman" w:cs="Times New Roman"/>
          <w:sz w:val="24"/>
          <w:szCs w:val="24"/>
        </w:rPr>
        <w:t>a no Código Processual anterior</w:t>
      </w:r>
      <w:r w:rsidR="00FD6D95">
        <w:rPr>
          <w:rFonts w:ascii="Times New Roman" w:hAnsi="Times New Roman" w:cs="Times New Roman"/>
          <w:sz w:val="24"/>
          <w:szCs w:val="24"/>
        </w:rPr>
        <w:t xml:space="preserve">, bem como em outras leis, </w:t>
      </w:r>
      <w:r w:rsidR="00484DAD">
        <w:rPr>
          <w:rFonts w:ascii="Times New Roman" w:hAnsi="Times New Roman" w:cs="Times New Roman"/>
          <w:sz w:val="24"/>
          <w:szCs w:val="24"/>
        </w:rPr>
        <w:t>a exemplo d</w:t>
      </w:r>
      <w:r w:rsidR="00FD6D95">
        <w:rPr>
          <w:rFonts w:ascii="Times New Roman" w:hAnsi="Times New Roman" w:cs="Times New Roman"/>
          <w:sz w:val="24"/>
          <w:szCs w:val="24"/>
        </w:rPr>
        <w:t>a lei dos Juizados Especiais (Lei nº 9.099/95)</w:t>
      </w:r>
      <w:r w:rsidR="00736677">
        <w:rPr>
          <w:rFonts w:ascii="Times New Roman" w:hAnsi="Times New Roman" w:cs="Times New Roman"/>
          <w:sz w:val="24"/>
          <w:szCs w:val="24"/>
        </w:rPr>
        <w:t xml:space="preserve"> e no CPC/2015</w:t>
      </w:r>
      <w:r w:rsidR="00484DAD">
        <w:rPr>
          <w:rFonts w:ascii="Times New Roman" w:hAnsi="Times New Roman" w:cs="Times New Roman"/>
          <w:sz w:val="24"/>
          <w:szCs w:val="24"/>
        </w:rPr>
        <w:t>, no qual permanece a</w:t>
      </w:r>
      <w:r w:rsidR="00736677">
        <w:rPr>
          <w:rFonts w:ascii="Times New Roman" w:hAnsi="Times New Roman" w:cs="Times New Roman"/>
          <w:sz w:val="24"/>
          <w:szCs w:val="24"/>
        </w:rPr>
        <w:t xml:space="preserve"> previsão, todavia com algumas alteraç</w:t>
      </w:r>
      <w:r w:rsidR="005209D1">
        <w:rPr>
          <w:rFonts w:ascii="Times New Roman" w:hAnsi="Times New Roman" w:cs="Times New Roman"/>
          <w:sz w:val="24"/>
          <w:szCs w:val="24"/>
        </w:rPr>
        <w:t>ões pontuais</w:t>
      </w:r>
      <w:r w:rsidR="002C714A">
        <w:rPr>
          <w:rFonts w:ascii="Times New Roman" w:hAnsi="Times New Roman" w:cs="Times New Roman"/>
          <w:sz w:val="24"/>
          <w:szCs w:val="24"/>
        </w:rPr>
        <w:t>.</w:t>
      </w:r>
    </w:p>
    <w:p w:rsidR="009C16B1" w:rsidRDefault="00590471" w:rsidP="009C16B1">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Nesse passo</w:t>
      </w:r>
      <w:r w:rsidR="009C16B1">
        <w:rPr>
          <w:rFonts w:ascii="Times New Roman" w:hAnsi="Times New Roman" w:cs="Times New Roman"/>
          <w:sz w:val="24"/>
          <w:szCs w:val="24"/>
        </w:rPr>
        <w:t xml:space="preserve">, </w:t>
      </w:r>
      <w:r w:rsidR="002F6DF7">
        <w:rPr>
          <w:rFonts w:ascii="Times New Roman" w:hAnsi="Times New Roman" w:cs="Times New Roman"/>
          <w:sz w:val="24"/>
          <w:szCs w:val="24"/>
        </w:rPr>
        <w:t xml:space="preserve">os meios alternativos de solução de conflitos, principalmente a conciliação, já se mostravam no </w:t>
      </w:r>
      <w:r w:rsidR="00532979">
        <w:rPr>
          <w:rFonts w:ascii="Times New Roman" w:hAnsi="Times New Roman" w:cs="Times New Roman"/>
          <w:sz w:val="24"/>
          <w:szCs w:val="24"/>
        </w:rPr>
        <w:t>ordenamento jurídico brasileiro</w:t>
      </w:r>
      <w:r w:rsidR="002F6DF7">
        <w:rPr>
          <w:rFonts w:ascii="Times New Roman" w:hAnsi="Times New Roman" w:cs="Times New Roman"/>
          <w:sz w:val="24"/>
          <w:szCs w:val="24"/>
        </w:rPr>
        <w:t xml:space="preserve"> como técnicas importantes e essenciais na busca pela pacificação das partes através de concessões mútuas e participação ativa destas na resolução do conflito, configurando-se como eficazes na solução do litígio.</w:t>
      </w:r>
    </w:p>
    <w:p w:rsidR="00DD53C1" w:rsidRDefault="00C353C3" w:rsidP="00B92900">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Com essa perspectiva </w:t>
      </w:r>
      <w:r w:rsidR="00B92900">
        <w:rPr>
          <w:rFonts w:ascii="Times New Roman" w:hAnsi="Times New Roman" w:cs="Times New Roman"/>
          <w:sz w:val="24"/>
          <w:szCs w:val="24"/>
        </w:rPr>
        <w:t>e visando diminuir a quantidade de processos é</w:t>
      </w:r>
      <w:r>
        <w:rPr>
          <w:rFonts w:ascii="Times New Roman" w:hAnsi="Times New Roman" w:cs="Times New Roman"/>
          <w:sz w:val="24"/>
          <w:szCs w:val="24"/>
        </w:rPr>
        <w:t xml:space="preserve"> que o Conselho Nacional de Justiça</w:t>
      </w:r>
      <w:r w:rsidR="00B92900">
        <w:rPr>
          <w:rFonts w:ascii="Times New Roman" w:hAnsi="Times New Roman" w:cs="Times New Roman"/>
          <w:sz w:val="24"/>
          <w:szCs w:val="24"/>
        </w:rPr>
        <w:t xml:space="preserve"> (CNJ)</w:t>
      </w:r>
      <w:r>
        <w:rPr>
          <w:rFonts w:ascii="Times New Roman" w:hAnsi="Times New Roman" w:cs="Times New Roman"/>
          <w:sz w:val="24"/>
          <w:szCs w:val="24"/>
        </w:rPr>
        <w:t xml:space="preserve">, em </w:t>
      </w:r>
      <w:r w:rsidR="00B92900">
        <w:rPr>
          <w:rFonts w:ascii="Times New Roman" w:hAnsi="Times New Roman" w:cs="Times New Roman"/>
          <w:sz w:val="24"/>
          <w:szCs w:val="24"/>
        </w:rPr>
        <w:t>2006</w:t>
      </w:r>
      <w:r>
        <w:rPr>
          <w:rFonts w:ascii="Times New Roman" w:hAnsi="Times New Roman" w:cs="Times New Roman"/>
          <w:sz w:val="24"/>
          <w:szCs w:val="24"/>
        </w:rPr>
        <w:t xml:space="preserve">, </w:t>
      </w:r>
      <w:r w:rsidR="00B92900">
        <w:rPr>
          <w:rFonts w:ascii="Times New Roman" w:hAnsi="Times New Roman" w:cs="Times New Roman"/>
          <w:sz w:val="24"/>
          <w:szCs w:val="24"/>
        </w:rPr>
        <w:t>através da Ministra Ell</w:t>
      </w:r>
      <w:r w:rsidR="00E61E03">
        <w:rPr>
          <w:rFonts w:ascii="Times New Roman" w:hAnsi="Times New Roman" w:cs="Times New Roman"/>
          <w:sz w:val="24"/>
          <w:szCs w:val="24"/>
        </w:rPr>
        <w:t>en Gracie, promoveu o</w:t>
      </w:r>
      <w:r w:rsidR="00B92900">
        <w:rPr>
          <w:rFonts w:ascii="Times New Roman" w:hAnsi="Times New Roman" w:cs="Times New Roman"/>
          <w:sz w:val="24"/>
          <w:szCs w:val="24"/>
        </w:rPr>
        <w:t xml:space="preserve"> programa denominado “Conciliar é Legal”</w:t>
      </w:r>
      <w:r w:rsidR="00532979">
        <w:rPr>
          <w:rFonts w:ascii="Times New Roman" w:hAnsi="Times New Roman" w:cs="Times New Roman"/>
          <w:sz w:val="24"/>
          <w:szCs w:val="24"/>
        </w:rPr>
        <w:t xml:space="preserve">, e </w:t>
      </w:r>
      <w:r w:rsidR="00CD2D70">
        <w:rPr>
          <w:rFonts w:ascii="Times New Roman" w:hAnsi="Times New Roman" w:cs="Times New Roman"/>
          <w:sz w:val="24"/>
          <w:szCs w:val="24"/>
        </w:rPr>
        <w:t>mais tarde</w:t>
      </w:r>
      <w:r w:rsidR="00532979">
        <w:rPr>
          <w:rFonts w:ascii="Times New Roman" w:hAnsi="Times New Roman" w:cs="Times New Roman"/>
          <w:sz w:val="24"/>
          <w:szCs w:val="24"/>
        </w:rPr>
        <w:t xml:space="preserve"> o Programa “Movimento pela Conciliação”, encabeçado por Lorenzo </w:t>
      </w:r>
      <w:proofErr w:type="spellStart"/>
      <w:r w:rsidR="00532979">
        <w:rPr>
          <w:rFonts w:ascii="Times New Roman" w:hAnsi="Times New Roman" w:cs="Times New Roman"/>
          <w:sz w:val="24"/>
          <w:szCs w:val="24"/>
        </w:rPr>
        <w:t>Lorenzoni</w:t>
      </w:r>
      <w:proofErr w:type="spellEnd"/>
      <w:r w:rsidR="00532979">
        <w:rPr>
          <w:rFonts w:ascii="Times New Roman" w:hAnsi="Times New Roman" w:cs="Times New Roman"/>
          <w:sz w:val="24"/>
          <w:szCs w:val="24"/>
        </w:rPr>
        <w:t xml:space="preserve"> e Germana Moraes</w:t>
      </w:r>
      <w:r w:rsidR="00B92900">
        <w:rPr>
          <w:rFonts w:ascii="Times New Roman" w:hAnsi="Times New Roman" w:cs="Times New Roman"/>
          <w:sz w:val="24"/>
          <w:szCs w:val="24"/>
        </w:rPr>
        <w:t>.</w:t>
      </w:r>
    </w:p>
    <w:p w:rsidR="00D86697" w:rsidRDefault="00B92900" w:rsidP="00D86697">
      <w:pPr>
        <w:autoSpaceDE w:val="0"/>
        <w:autoSpaceDN w:val="0"/>
        <w:adjustRightInd w:val="0"/>
        <w:spacing w:after="0" w:line="240" w:lineRule="auto"/>
        <w:ind w:left="2268"/>
        <w:jc w:val="both"/>
        <w:rPr>
          <w:rFonts w:ascii="Times New Roman" w:hAnsi="Times New Roman" w:cs="Times New Roman"/>
          <w:sz w:val="20"/>
          <w:szCs w:val="20"/>
        </w:rPr>
      </w:pPr>
      <w:r w:rsidRPr="00B92900">
        <w:rPr>
          <w:rFonts w:ascii="Times New Roman" w:hAnsi="Times New Roman" w:cs="Times New Roman"/>
          <w:sz w:val="20"/>
          <w:szCs w:val="20"/>
        </w:rPr>
        <w:t>“O CPC já prevê a tentativa de conciliação, no entanto é importante que seja enfatizada pelos envolvidos, como juízes, advogados e conciliadores, almejando que os benefícios da conciliação sejam compreendidos pelas partes, uma vez que a cultura jurídica tende para a disputa, instauração do processo do q</w:t>
      </w:r>
      <w:r w:rsidR="00484DAD">
        <w:rPr>
          <w:rFonts w:ascii="Times New Roman" w:hAnsi="Times New Roman" w:cs="Times New Roman"/>
          <w:sz w:val="20"/>
          <w:szCs w:val="20"/>
        </w:rPr>
        <w:t>ue para meios consensuais.” (</w:t>
      </w:r>
      <w:r w:rsidRPr="00B92900">
        <w:rPr>
          <w:rFonts w:ascii="Times New Roman" w:hAnsi="Times New Roman" w:cs="Times New Roman"/>
          <w:sz w:val="20"/>
          <w:szCs w:val="20"/>
        </w:rPr>
        <w:t>CUNHA, 2016, p. 26).</w:t>
      </w:r>
    </w:p>
    <w:p w:rsidR="00D86697" w:rsidRDefault="00D86697" w:rsidP="00D86697">
      <w:pPr>
        <w:autoSpaceDE w:val="0"/>
        <w:autoSpaceDN w:val="0"/>
        <w:adjustRightInd w:val="0"/>
        <w:spacing w:after="0" w:line="240" w:lineRule="auto"/>
        <w:ind w:left="2268"/>
        <w:jc w:val="both"/>
        <w:rPr>
          <w:rFonts w:ascii="Times New Roman" w:hAnsi="Times New Roman" w:cs="Times New Roman"/>
          <w:sz w:val="20"/>
          <w:szCs w:val="20"/>
        </w:rPr>
      </w:pPr>
    </w:p>
    <w:p w:rsidR="00E61E03" w:rsidRDefault="00D55D79" w:rsidP="00532979">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Nesse mesmo sentido</w:t>
      </w:r>
      <w:r w:rsidR="00E61E03">
        <w:rPr>
          <w:rFonts w:ascii="Times New Roman" w:hAnsi="Times New Roman" w:cs="Times New Roman"/>
          <w:sz w:val="24"/>
          <w:szCs w:val="24"/>
        </w:rPr>
        <w:t>, percebendo</w:t>
      </w:r>
      <w:r w:rsidR="00AE4C1E">
        <w:rPr>
          <w:rFonts w:ascii="Times New Roman" w:hAnsi="Times New Roman" w:cs="Times New Roman"/>
          <w:sz w:val="24"/>
          <w:szCs w:val="24"/>
        </w:rPr>
        <w:t>-se</w:t>
      </w:r>
      <w:r w:rsidR="00E61E03">
        <w:rPr>
          <w:rFonts w:ascii="Times New Roman" w:hAnsi="Times New Roman" w:cs="Times New Roman"/>
          <w:sz w:val="24"/>
          <w:szCs w:val="24"/>
        </w:rPr>
        <w:t xml:space="preserve"> a necessidade de se implantar uma política nacional abrangente a respeito da utilização dos meios consensuais de resolução de controvérsias, em especial a mediação e a c</w:t>
      </w:r>
      <w:r w:rsidR="00AE4C1E">
        <w:rPr>
          <w:rFonts w:ascii="Times New Roman" w:hAnsi="Times New Roman" w:cs="Times New Roman"/>
          <w:sz w:val="24"/>
          <w:szCs w:val="24"/>
        </w:rPr>
        <w:t>onciliação, a fim de que se tenha de fato assegurado o acesso à justiça para aqueles que se socorrem ao Poder Judiciário</w:t>
      </w:r>
      <w:r w:rsidR="00E61E03">
        <w:rPr>
          <w:rFonts w:ascii="Times New Roman" w:hAnsi="Times New Roman" w:cs="Times New Roman"/>
          <w:sz w:val="24"/>
          <w:szCs w:val="24"/>
        </w:rPr>
        <w:t xml:space="preserve">, o </w:t>
      </w:r>
      <w:r w:rsidR="00E61E03">
        <w:rPr>
          <w:rFonts w:ascii="Times New Roman" w:hAnsi="Times New Roman" w:cs="Times New Roman"/>
          <w:sz w:val="24"/>
          <w:szCs w:val="24"/>
        </w:rPr>
        <w:lastRenderedPageBreak/>
        <w:t xml:space="preserve">desembargador e professor </w:t>
      </w:r>
      <w:proofErr w:type="spellStart"/>
      <w:r w:rsidR="00E61E03">
        <w:rPr>
          <w:rFonts w:ascii="Times New Roman" w:hAnsi="Times New Roman" w:cs="Times New Roman"/>
          <w:sz w:val="24"/>
          <w:szCs w:val="24"/>
        </w:rPr>
        <w:t>Kazuo</w:t>
      </w:r>
      <w:proofErr w:type="spellEnd"/>
      <w:r w:rsidR="00E61E03">
        <w:rPr>
          <w:rFonts w:ascii="Times New Roman" w:hAnsi="Times New Roman" w:cs="Times New Roman"/>
          <w:sz w:val="24"/>
          <w:szCs w:val="24"/>
        </w:rPr>
        <w:t xml:space="preserve"> Watanabe</w:t>
      </w:r>
      <w:r w:rsidR="00AE4C1E">
        <w:rPr>
          <w:rFonts w:ascii="Times New Roman" w:hAnsi="Times New Roman" w:cs="Times New Roman"/>
          <w:sz w:val="24"/>
          <w:szCs w:val="24"/>
        </w:rPr>
        <w:t xml:space="preserve"> </w:t>
      </w:r>
      <w:r w:rsidR="00605F76">
        <w:rPr>
          <w:rFonts w:ascii="Times New Roman" w:hAnsi="Times New Roman" w:cs="Times New Roman"/>
          <w:sz w:val="24"/>
          <w:szCs w:val="24"/>
        </w:rPr>
        <w:t xml:space="preserve">desenvolveu um projeto estimulando a cultura de solução dos conflitos através </w:t>
      </w:r>
      <w:r>
        <w:rPr>
          <w:rFonts w:ascii="Times New Roman" w:hAnsi="Times New Roman" w:cs="Times New Roman"/>
          <w:sz w:val="24"/>
          <w:szCs w:val="24"/>
        </w:rPr>
        <w:t>do consenso.</w:t>
      </w:r>
    </w:p>
    <w:p w:rsidR="00920980" w:rsidRDefault="00D55D79" w:rsidP="00532979">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Dessa forma</w:t>
      </w:r>
      <w:r w:rsidR="00D86697">
        <w:rPr>
          <w:rFonts w:ascii="Times New Roman" w:hAnsi="Times New Roman" w:cs="Times New Roman"/>
          <w:sz w:val="24"/>
          <w:szCs w:val="24"/>
        </w:rPr>
        <w:t>,</w:t>
      </w:r>
      <w:r w:rsidR="0076755E">
        <w:rPr>
          <w:rFonts w:ascii="Times New Roman" w:hAnsi="Times New Roman" w:cs="Times New Roman"/>
          <w:sz w:val="24"/>
          <w:szCs w:val="24"/>
        </w:rPr>
        <w:t xml:space="preserve"> no ano de 2010,</w:t>
      </w:r>
      <w:r w:rsidR="00D86697">
        <w:rPr>
          <w:rFonts w:ascii="Times New Roman" w:hAnsi="Times New Roman" w:cs="Times New Roman"/>
          <w:sz w:val="24"/>
          <w:szCs w:val="24"/>
        </w:rPr>
        <w:t xml:space="preserve"> </w:t>
      </w:r>
      <w:r w:rsidR="0076755E">
        <w:rPr>
          <w:rFonts w:ascii="Times New Roman" w:hAnsi="Times New Roman" w:cs="Times New Roman"/>
          <w:sz w:val="24"/>
          <w:szCs w:val="24"/>
        </w:rPr>
        <w:t xml:space="preserve">o Ministro recém-empossado Presidente do Supremo Tribunal Federal à época, Cezar </w:t>
      </w:r>
      <w:proofErr w:type="spellStart"/>
      <w:r w:rsidR="0076755E">
        <w:rPr>
          <w:rFonts w:ascii="Times New Roman" w:hAnsi="Times New Roman" w:cs="Times New Roman"/>
          <w:sz w:val="24"/>
          <w:szCs w:val="24"/>
        </w:rPr>
        <w:t>Peluso</w:t>
      </w:r>
      <w:proofErr w:type="spellEnd"/>
      <w:r w:rsidR="0076755E">
        <w:rPr>
          <w:rFonts w:ascii="Times New Roman" w:hAnsi="Times New Roman" w:cs="Times New Roman"/>
          <w:sz w:val="24"/>
          <w:szCs w:val="24"/>
        </w:rPr>
        <w:t xml:space="preserve"> empenhado </w:t>
      </w:r>
      <w:r w:rsidR="006B0BEF">
        <w:rPr>
          <w:rFonts w:ascii="Times New Roman" w:hAnsi="Times New Roman" w:cs="Times New Roman"/>
          <w:sz w:val="24"/>
          <w:szCs w:val="24"/>
        </w:rPr>
        <w:t>na propagação</w:t>
      </w:r>
      <w:r w:rsidR="0076755E">
        <w:rPr>
          <w:rFonts w:ascii="Times New Roman" w:hAnsi="Times New Roman" w:cs="Times New Roman"/>
          <w:sz w:val="24"/>
          <w:szCs w:val="24"/>
        </w:rPr>
        <w:t xml:space="preserve"> </w:t>
      </w:r>
      <w:r w:rsidR="006B0BEF">
        <w:rPr>
          <w:rFonts w:ascii="Times New Roman" w:hAnsi="Times New Roman" w:cs="Times New Roman"/>
          <w:sz w:val="24"/>
          <w:szCs w:val="24"/>
        </w:rPr>
        <w:t>d</w:t>
      </w:r>
      <w:r w:rsidR="0076755E">
        <w:rPr>
          <w:rFonts w:ascii="Times New Roman" w:hAnsi="Times New Roman" w:cs="Times New Roman"/>
          <w:sz w:val="24"/>
          <w:szCs w:val="24"/>
        </w:rPr>
        <w:t>a eficiência dos meios alternativos de solução de conflitos</w:t>
      </w:r>
      <w:r w:rsidR="00152650">
        <w:rPr>
          <w:rFonts w:ascii="Times New Roman" w:hAnsi="Times New Roman" w:cs="Times New Roman"/>
          <w:sz w:val="24"/>
          <w:szCs w:val="24"/>
        </w:rPr>
        <w:t xml:space="preserve"> e tendo como base a proposta do professor</w:t>
      </w:r>
      <w:r w:rsidR="0076755E">
        <w:rPr>
          <w:rFonts w:ascii="Times New Roman" w:hAnsi="Times New Roman" w:cs="Times New Roman"/>
          <w:sz w:val="24"/>
          <w:szCs w:val="24"/>
        </w:rPr>
        <w:t xml:space="preserve"> </w:t>
      </w:r>
      <w:proofErr w:type="spellStart"/>
      <w:r w:rsidR="0076755E">
        <w:rPr>
          <w:rFonts w:ascii="Times New Roman" w:hAnsi="Times New Roman" w:cs="Times New Roman"/>
          <w:sz w:val="24"/>
          <w:szCs w:val="24"/>
        </w:rPr>
        <w:t>Kazuo</w:t>
      </w:r>
      <w:proofErr w:type="spellEnd"/>
      <w:r w:rsidR="0076755E">
        <w:rPr>
          <w:rFonts w:ascii="Times New Roman" w:hAnsi="Times New Roman" w:cs="Times New Roman"/>
          <w:sz w:val="24"/>
          <w:szCs w:val="24"/>
        </w:rPr>
        <w:t xml:space="preserve"> Watanabe, determinou a criação de uma comissão especial no CNJ para que fosse </w:t>
      </w:r>
      <w:proofErr w:type="gramStart"/>
      <w:r w:rsidR="0076755E">
        <w:rPr>
          <w:rFonts w:ascii="Times New Roman" w:hAnsi="Times New Roman" w:cs="Times New Roman"/>
          <w:sz w:val="24"/>
          <w:szCs w:val="24"/>
        </w:rPr>
        <w:t>implementada</w:t>
      </w:r>
      <w:proofErr w:type="gramEnd"/>
      <w:r w:rsidR="0076755E">
        <w:rPr>
          <w:rFonts w:ascii="Times New Roman" w:hAnsi="Times New Roman" w:cs="Times New Roman"/>
          <w:sz w:val="24"/>
          <w:szCs w:val="24"/>
        </w:rPr>
        <w:t xml:space="preserve"> uma polít</w:t>
      </w:r>
      <w:r w:rsidR="00920980">
        <w:rPr>
          <w:rFonts w:ascii="Times New Roman" w:hAnsi="Times New Roman" w:cs="Times New Roman"/>
          <w:sz w:val="24"/>
          <w:szCs w:val="24"/>
        </w:rPr>
        <w:t>ica pública vo</w:t>
      </w:r>
      <w:r>
        <w:rPr>
          <w:rFonts w:ascii="Times New Roman" w:hAnsi="Times New Roman" w:cs="Times New Roman"/>
          <w:sz w:val="24"/>
          <w:szCs w:val="24"/>
        </w:rPr>
        <w:t>ltada para tais</w:t>
      </w:r>
      <w:r w:rsidR="00920980">
        <w:rPr>
          <w:rFonts w:ascii="Times New Roman" w:hAnsi="Times New Roman" w:cs="Times New Roman"/>
          <w:sz w:val="24"/>
          <w:szCs w:val="24"/>
        </w:rPr>
        <w:t xml:space="preserve"> técnicas, o que resultou na Resol</w:t>
      </w:r>
      <w:r w:rsidR="00D86697">
        <w:rPr>
          <w:rFonts w:ascii="Times New Roman" w:hAnsi="Times New Roman" w:cs="Times New Roman"/>
          <w:sz w:val="24"/>
          <w:szCs w:val="24"/>
        </w:rPr>
        <w:t>ução nº 125,</w:t>
      </w:r>
      <w:r w:rsidR="00BC4FF5">
        <w:rPr>
          <w:rFonts w:ascii="Times New Roman" w:hAnsi="Times New Roman" w:cs="Times New Roman"/>
          <w:sz w:val="24"/>
          <w:szCs w:val="24"/>
        </w:rPr>
        <w:t xml:space="preserve"> que posteriormente foi alterada pela Emenda nº 2 em 2016, sendo esta resolução</w:t>
      </w:r>
      <w:r w:rsidR="00D86697">
        <w:rPr>
          <w:rFonts w:ascii="Times New Roman" w:hAnsi="Times New Roman" w:cs="Times New Roman"/>
          <w:sz w:val="24"/>
          <w:szCs w:val="24"/>
        </w:rPr>
        <w:t xml:space="preserve"> considerada como a precursora do C</w:t>
      </w:r>
      <w:r w:rsidR="00920980">
        <w:rPr>
          <w:rFonts w:ascii="Times New Roman" w:hAnsi="Times New Roman" w:cs="Times New Roman"/>
          <w:sz w:val="24"/>
          <w:szCs w:val="24"/>
        </w:rPr>
        <w:t>ódigo de Processo Civil de 2015.</w:t>
      </w:r>
    </w:p>
    <w:p w:rsidR="00B92900" w:rsidRDefault="00920980" w:rsidP="00532979">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Essa resolução</w:t>
      </w:r>
      <w:r w:rsidR="003410F8">
        <w:rPr>
          <w:rFonts w:ascii="Times New Roman" w:hAnsi="Times New Roman" w:cs="Times New Roman"/>
          <w:sz w:val="24"/>
          <w:szCs w:val="24"/>
        </w:rPr>
        <w:t xml:space="preserve"> tem</w:t>
      </w:r>
      <w:r w:rsidR="00D86697">
        <w:rPr>
          <w:rFonts w:ascii="Times New Roman" w:hAnsi="Times New Roman" w:cs="Times New Roman"/>
          <w:sz w:val="24"/>
          <w:szCs w:val="24"/>
        </w:rPr>
        <w:t xml:space="preserve"> o objetivo</w:t>
      </w:r>
      <w:r w:rsidR="00BC4FF5">
        <w:rPr>
          <w:rFonts w:ascii="Times New Roman" w:hAnsi="Times New Roman" w:cs="Times New Roman"/>
          <w:sz w:val="24"/>
          <w:szCs w:val="24"/>
        </w:rPr>
        <w:t xml:space="preserve"> </w:t>
      </w:r>
      <w:r w:rsidR="00C42109">
        <w:rPr>
          <w:rFonts w:ascii="Times New Roman" w:hAnsi="Times New Roman" w:cs="Times New Roman"/>
          <w:sz w:val="24"/>
          <w:szCs w:val="24"/>
        </w:rPr>
        <w:t xml:space="preserve">de instaurar uma Política Judiciária Nacional a fim de </w:t>
      </w:r>
      <w:r w:rsidR="00BC4FF5">
        <w:rPr>
          <w:rFonts w:ascii="Times New Roman" w:hAnsi="Times New Roman" w:cs="Times New Roman"/>
          <w:sz w:val="24"/>
          <w:szCs w:val="24"/>
        </w:rPr>
        <w:t>estimular e incentivar ainda mais a utilização dos métodos alternativos de composição amigável,</w:t>
      </w:r>
      <w:r w:rsidR="00AF7A5D">
        <w:rPr>
          <w:rFonts w:ascii="Times New Roman" w:hAnsi="Times New Roman" w:cs="Times New Roman"/>
          <w:sz w:val="24"/>
          <w:szCs w:val="24"/>
        </w:rPr>
        <w:t xml:space="preserve"> mais especificadamente a conciliação e a mediação,</w:t>
      </w:r>
      <w:r w:rsidR="00BC4FF5">
        <w:rPr>
          <w:rFonts w:ascii="Times New Roman" w:hAnsi="Times New Roman" w:cs="Times New Roman"/>
          <w:sz w:val="24"/>
          <w:szCs w:val="24"/>
        </w:rPr>
        <w:t xml:space="preserve"> através da criação de órgãos judiciais especializad</w:t>
      </w:r>
      <w:r w:rsidR="00CB3E41">
        <w:rPr>
          <w:rFonts w:ascii="Times New Roman" w:hAnsi="Times New Roman" w:cs="Times New Roman"/>
          <w:sz w:val="24"/>
          <w:szCs w:val="24"/>
        </w:rPr>
        <w:t>os neste tema, bem como na implantação de centros de resolução de conflitos, revelando uma ênfase maior ao consenso.</w:t>
      </w:r>
    </w:p>
    <w:p w:rsidR="00985FFA" w:rsidRPr="007C671A" w:rsidRDefault="00CB3E41" w:rsidP="007C671A">
      <w:pPr>
        <w:autoSpaceDE w:val="0"/>
        <w:autoSpaceDN w:val="0"/>
        <w:adjustRightInd w:val="0"/>
        <w:spacing w:after="0" w:line="240" w:lineRule="auto"/>
        <w:ind w:left="2268"/>
        <w:jc w:val="both"/>
        <w:rPr>
          <w:rFonts w:ascii="Times New Roman" w:hAnsi="Times New Roman" w:cs="Times New Roman"/>
          <w:sz w:val="20"/>
          <w:szCs w:val="20"/>
        </w:rPr>
      </w:pPr>
      <w:r w:rsidRPr="00CB3E41">
        <w:rPr>
          <w:rFonts w:ascii="Times New Roman" w:hAnsi="Times New Roman" w:cs="Times New Roman"/>
          <w:sz w:val="20"/>
          <w:szCs w:val="20"/>
        </w:rPr>
        <w:t>“Deste modo, pare evolução do instituto, é que o legislador na criação do novo Código de Processo Civil criou mecanismos e facilidades para as partes, o judiciário e todos os demais operadores do direito incentivarem a efetivação de uma forma mais eficiente e participativa para solução de conflitos.” (ENGELMAN, 2015, p. 11).</w:t>
      </w:r>
    </w:p>
    <w:p w:rsidR="00CB3E41" w:rsidRPr="00CB3E41" w:rsidRDefault="00CB3E41" w:rsidP="00CB3E41">
      <w:pPr>
        <w:autoSpaceDE w:val="0"/>
        <w:autoSpaceDN w:val="0"/>
        <w:adjustRightInd w:val="0"/>
        <w:spacing w:after="0" w:line="240" w:lineRule="auto"/>
        <w:ind w:left="2268"/>
        <w:jc w:val="both"/>
        <w:rPr>
          <w:rFonts w:ascii="Times New Roman" w:hAnsi="Times New Roman" w:cs="Times New Roman"/>
          <w:sz w:val="20"/>
          <w:szCs w:val="20"/>
        </w:rPr>
      </w:pPr>
    </w:p>
    <w:p w:rsidR="00DD53C1" w:rsidRDefault="007C671A" w:rsidP="0053297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Apesar do incentivo e estímulo aos meios alternativos de resolução de conflitos, principalmente a conciliação e a mediação, esta última foi regulamentada no ordenamento jurídico brasileiro recentemente, em 2015, através da Lei da Mediação (Lei</w:t>
      </w:r>
      <w:r w:rsidR="00795ADA">
        <w:rPr>
          <w:rFonts w:ascii="Times New Roman" w:hAnsi="Times New Roman" w:cs="Times New Roman"/>
          <w:sz w:val="24"/>
          <w:szCs w:val="24"/>
        </w:rPr>
        <w:t xml:space="preserve"> nº</w:t>
      </w:r>
      <w:r>
        <w:rPr>
          <w:rFonts w:ascii="Times New Roman" w:hAnsi="Times New Roman" w:cs="Times New Roman"/>
          <w:sz w:val="24"/>
          <w:szCs w:val="24"/>
        </w:rPr>
        <w:t xml:space="preserve"> 13.140/2015) e do Código de Processo Civil de 2015 (Lei </w:t>
      </w:r>
      <w:r w:rsidR="00795ADA">
        <w:rPr>
          <w:rFonts w:ascii="Times New Roman" w:hAnsi="Times New Roman" w:cs="Times New Roman"/>
          <w:sz w:val="24"/>
          <w:szCs w:val="24"/>
        </w:rPr>
        <w:t xml:space="preserve">nº </w:t>
      </w:r>
      <w:r>
        <w:rPr>
          <w:rFonts w:ascii="Times New Roman" w:hAnsi="Times New Roman" w:cs="Times New Roman"/>
          <w:sz w:val="24"/>
          <w:szCs w:val="24"/>
        </w:rPr>
        <w:t>13.</w:t>
      </w:r>
      <w:r w:rsidR="00497831">
        <w:rPr>
          <w:rFonts w:ascii="Times New Roman" w:hAnsi="Times New Roman" w:cs="Times New Roman"/>
          <w:sz w:val="24"/>
          <w:szCs w:val="24"/>
        </w:rPr>
        <w:t>105/2015). Entretanto, houve muitas iniciativas de regulamentação desde os anos 90.</w:t>
      </w:r>
    </w:p>
    <w:p w:rsidR="00497831" w:rsidRDefault="003C1B8D" w:rsidP="0053297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O primeiro impulso legislativo se deu com o Projeto de Lei 4.827/1998 encabeçado pela Deputada Federal Zulaiê Cobra, com vistas a institucionalizar a mediação como método preventivo de resolução de controvérsia</w:t>
      </w:r>
      <w:r w:rsidR="00D43107">
        <w:rPr>
          <w:rFonts w:ascii="Times New Roman" w:hAnsi="Times New Roman" w:cs="Times New Roman"/>
          <w:sz w:val="24"/>
          <w:szCs w:val="24"/>
        </w:rPr>
        <w:t>s</w:t>
      </w:r>
      <w:r>
        <w:rPr>
          <w:rFonts w:ascii="Times New Roman" w:hAnsi="Times New Roman" w:cs="Times New Roman"/>
          <w:sz w:val="24"/>
          <w:szCs w:val="24"/>
        </w:rPr>
        <w:t>. Tal projeto foi aprovado pela Comissão de Constituição e Justiça</w:t>
      </w:r>
      <w:r w:rsidR="00D43107">
        <w:rPr>
          <w:rFonts w:ascii="Times New Roman" w:hAnsi="Times New Roman" w:cs="Times New Roman"/>
          <w:sz w:val="24"/>
          <w:szCs w:val="24"/>
        </w:rPr>
        <w:t xml:space="preserve"> no ano de 2002</w:t>
      </w:r>
      <w:r>
        <w:rPr>
          <w:rFonts w:ascii="Times New Roman" w:hAnsi="Times New Roman" w:cs="Times New Roman"/>
          <w:sz w:val="24"/>
          <w:szCs w:val="24"/>
        </w:rPr>
        <w:t xml:space="preserve"> e encaminhado ao Senado</w:t>
      </w:r>
      <w:r w:rsidR="00D43107">
        <w:rPr>
          <w:rFonts w:ascii="Times New Roman" w:hAnsi="Times New Roman" w:cs="Times New Roman"/>
          <w:sz w:val="24"/>
          <w:szCs w:val="24"/>
        </w:rPr>
        <w:t>, tornando-se a PL</w:t>
      </w:r>
      <w:r w:rsidR="001C3F08">
        <w:rPr>
          <w:rFonts w:ascii="Times New Roman" w:hAnsi="Times New Roman" w:cs="Times New Roman"/>
          <w:sz w:val="24"/>
          <w:szCs w:val="24"/>
        </w:rPr>
        <w:t>C nº 94. Com o surgimento da Emenda Constitucional nº 45/2004 o projeto teve que ser modificado a fim de se adaptar à nova previsão constitucional</w:t>
      </w:r>
      <w:r w:rsidR="00466F41">
        <w:rPr>
          <w:rFonts w:ascii="Times New Roman" w:hAnsi="Times New Roman" w:cs="Times New Roman"/>
          <w:sz w:val="24"/>
          <w:szCs w:val="24"/>
        </w:rPr>
        <w:t>, até e</w:t>
      </w:r>
      <w:r w:rsidR="009E5DD2">
        <w:rPr>
          <w:rFonts w:ascii="Times New Roman" w:hAnsi="Times New Roman" w:cs="Times New Roman"/>
          <w:sz w:val="24"/>
          <w:szCs w:val="24"/>
        </w:rPr>
        <w:t>ntão a aprovação da Emenda nº 1-</w:t>
      </w:r>
      <w:r w:rsidR="00466F41">
        <w:rPr>
          <w:rFonts w:ascii="Times New Roman" w:hAnsi="Times New Roman" w:cs="Times New Roman"/>
          <w:sz w:val="24"/>
          <w:szCs w:val="24"/>
        </w:rPr>
        <w:t>C</w:t>
      </w:r>
      <w:r w:rsidR="009E5DD2">
        <w:rPr>
          <w:rFonts w:ascii="Times New Roman" w:hAnsi="Times New Roman" w:cs="Times New Roman"/>
          <w:sz w:val="24"/>
          <w:szCs w:val="24"/>
        </w:rPr>
        <w:t>CJ em 2006</w:t>
      </w:r>
      <w:r w:rsidR="001C3F08">
        <w:rPr>
          <w:rFonts w:ascii="Times New Roman" w:hAnsi="Times New Roman" w:cs="Times New Roman"/>
          <w:sz w:val="24"/>
          <w:szCs w:val="24"/>
        </w:rPr>
        <w:t>.</w:t>
      </w:r>
    </w:p>
    <w:p w:rsidR="001C3F08" w:rsidRDefault="009E5DD2" w:rsidP="0053297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 referida emenda classificava a mediação como judicial, extrajudicial, incidental ou prévia, sendo esta última obrigatória, salvo as exceções previstas. Apesar do Projeto de L</w:t>
      </w:r>
      <w:r w:rsidR="00A708D5">
        <w:rPr>
          <w:rFonts w:ascii="Times New Roman" w:hAnsi="Times New Roman" w:cs="Times New Roman"/>
          <w:sz w:val="24"/>
          <w:szCs w:val="24"/>
        </w:rPr>
        <w:t>ei ter tido uma boa técnica jurídica, considerado</w:t>
      </w:r>
      <w:r>
        <w:rPr>
          <w:rFonts w:ascii="Times New Roman" w:hAnsi="Times New Roman" w:cs="Times New Roman"/>
          <w:sz w:val="24"/>
          <w:szCs w:val="24"/>
        </w:rPr>
        <w:t xml:space="preserve"> por muitos juristas</w:t>
      </w:r>
      <w:r w:rsidR="00A708D5">
        <w:rPr>
          <w:rFonts w:ascii="Times New Roman" w:hAnsi="Times New Roman" w:cs="Times New Roman"/>
          <w:sz w:val="24"/>
          <w:szCs w:val="24"/>
        </w:rPr>
        <w:t xml:space="preserve">, este </w:t>
      </w:r>
      <w:r w:rsidR="00A708D5">
        <w:rPr>
          <w:rFonts w:ascii="Times New Roman" w:hAnsi="Times New Roman" w:cs="Times New Roman"/>
          <w:sz w:val="24"/>
          <w:szCs w:val="24"/>
        </w:rPr>
        <w:lastRenderedPageBreak/>
        <w:t xml:space="preserve">não foi à </w:t>
      </w:r>
      <w:r w:rsidR="00D43A03">
        <w:rPr>
          <w:rFonts w:ascii="Times New Roman" w:hAnsi="Times New Roman" w:cs="Times New Roman"/>
          <w:sz w:val="24"/>
          <w:szCs w:val="24"/>
        </w:rPr>
        <w:t>adiante</w:t>
      </w:r>
      <w:r w:rsidR="00A708D5">
        <w:rPr>
          <w:rFonts w:ascii="Times New Roman" w:hAnsi="Times New Roman" w:cs="Times New Roman"/>
          <w:sz w:val="24"/>
          <w:szCs w:val="24"/>
        </w:rPr>
        <w:t xml:space="preserve"> e a medição somente retornou à pauta legislativa no ano de 2009</w:t>
      </w:r>
      <w:r w:rsidR="006D63E6">
        <w:rPr>
          <w:rFonts w:ascii="Times New Roman" w:hAnsi="Times New Roman" w:cs="Times New Roman"/>
          <w:sz w:val="24"/>
          <w:szCs w:val="24"/>
        </w:rPr>
        <w:t>,</w:t>
      </w:r>
      <w:r w:rsidR="00A708D5">
        <w:rPr>
          <w:rFonts w:ascii="Times New Roman" w:hAnsi="Times New Roman" w:cs="Times New Roman"/>
          <w:sz w:val="24"/>
          <w:szCs w:val="24"/>
        </w:rPr>
        <w:t xml:space="preserve"> </w:t>
      </w:r>
      <w:r w:rsidR="00B743B0">
        <w:rPr>
          <w:rFonts w:ascii="Times New Roman" w:hAnsi="Times New Roman" w:cs="Times New Roman"/>
          <w:sz w:val="24"/>
          <w:szCs w:val="24"/>
        </w:rPr>
        <w:t xml:space="preserve">quando o Ministro Luiz </w:t>
      </w:r>
      <w:proofErr w:type="spellStart"/>
      <w:r w:rsidR="00B743B0">
        <w:rPr>
          <w:rFonts w:ascii="Times New Roman" w:hAnsi="Times New Roman" w:cs="Times New Roman"/>
          <w:sz w:val="24"/>
          <w:szCs w:val="24"/>
        </w:rPr>
        <w:t>Fux</w:t>
      </w:r>
      <w:proofErr w:type="spellEnd"/>
      <w:r w:rsidR="00B743B0">
        <w:rPr>
          <w:rFonts w:ascii="Times New Roman" w:hAnsi="Times New Roman" w:cs="Times New Roman"/>
          <w:sz w:val="24"/>
          <w:szCs w:val="24"/>
        </w:rPr>
        <w:t xml:space="preserve"> convocou a comissão para a confecção do Código de Processo de Civil de 2015.</w:t>
      </w:r>
    </w:p>
    <w:p w:rsidR="00562526" w:rsidRDefault="00795ADA" w:rsidP="00CE552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Diante disso, depois de muito se discutir sobre o tema, finalmente em junho de 2015 foi aprovada a Lei da Mediação (Lei 13.140/2015)</w:t>
      </w:r>
      <w:r w:rsidR="006D63E6">
        <w:rPr>
          <w:rFonts w:ascii="Times New Roman" w:hAnsi="Times New Roman" w:cs="Times New Roman"/>
          <w:sz w:val="24"/>
          <w:szCs w:val="24"/>
        </w:rPr>
        <w:t xml:space="preserve">, </w:t>
      </w:r>
      <w:r>
        <w:rPr>
          <w:rFonts w:ascii="Times New Roman" w:hAnsi="Times New Roman" w:cs="Times New Roman"/>
          <w:sz w:val="24"/>
          <w:szCs w:val="24"/>
        </w:rPr>
        <w:t>com o objetivo de institucionalizar no ordenamento jurídico brasileiro</w:t>
      </w:r>
      <w:r w:rsidR="006D63E6">
        <w:rPr>
          <w:rFonts w:ascii="Times New Roman" w:hAnsi="Times New Roman" w:cs="Times New Roman"/>
          <w:sz w:val="24"/>
          <w:szCs w:val="24"/>
        </w:rPr>
        <w:t xml:space="preserve"> </w:t>
      </w:r>
      <w:r>
        <w:rPr>
          <w:rFonts w:ascii="Times New Roman" w:hAnsi="Times New Roman" w:cs="Times New Roman"/>
          <w:sz w:val="24"/>
          <w:szCs w:val="24"/>
        </w:rPr>
        <w:t>a mediação como técnica alternativa de solução de conflito. Mais tarde, no âmbito processual, o CPC/2015 também regulamentou a mediação, que não era prevista no CPC/73</w:t>
      </w:r>
      <w:r w:rsidR="008074ED">
        <w:rPr>
          <w:rFonts w:ascii="Times New Roman" w:hAnsi="Times New Roman" w:cs="Times New Roman"/>
          <w:sz w:val="24"/>
          <w:szCs w:val="24"/>
        </w:rPr>
        <w:t>, deixando evidente</w:t>
      </w:r>
      <w:r>
        <w:rPr>
          <w:rFonts w:ascii="Times New Roman" w:hAnsi="Times New Roman" w:cs="Times New Roman"/>
          <w:sz w:val="24"/>
          <w:szCs w:val="24"/>
        </w:rPr>
        <w:t xml:space="preserve"> a tendência do legislador de fomentar ainda mais a utilização dos meios de alternativos de composição amigável.</w:t>
      </w:r>
    </w:p>
    <w:p w:rsidR="003A7029" w:rsidRDefault="003A7029" w:rsidP="00CE552F">
      <w:pPr>
        <w:spacing w:after="0" w:line="360" w:lineRule="auto"/>
        <w:ind w:firstLine="709"/>
        <w:jc w:val="both"/>
        <w:rPr>
          <w:rFonts w:ascii="Times New Roman" w:hAnsi="Times New Roman" w:cs="Times New Roman"/>
          <w:sz w:val="24"/>
          <w:szCs w:val="24"/>
        </w:rPr>
      </w:pPr>
    </w:p>
    <w:p w:rsidR="00CE4616" w:rsidRDefault="003F2DBC" w:rsidP="0019597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5</w:t>
      </w:r>
      <w:r w:rsidR="00CE4616" w:rsidRPr="00CE4616">
        <w:rPr>
          <w:rFonts w:ascii="Times New Roman" w:hAnsi="Times New Roman" w:cs="Times New Roman"/>
          <w:b/>
          <w:sz w:val="24"/>
          <w:szCs w:val="24"/>
        </w:rPr>
        <w:t xml:space="preserve">. </w:t>
      </w:r>
      <w:r w:rsidR="00195973" w:rsidRPr="00195973">
        <w:rPr>
          <w:rFonts w:ascii="Times New Roman" w:hAnsi="Times New Roman" w:cs="Times New Roman"/>
          <w:b/>
          <w:sz w:val="24"/>
          <w:szCs w:val="24"/>
        </w:rPr>
        <w:t>DESENVOLVIMENTO DE PRÁTICAS DA ATIVIDADE CONCILIATIVA E MEDIATIVA NO CÓDIGO DE PROCESSO CIVIL DE 2015</w:t>
      </w:r>
    </w:p>
    <w:p w:rsidR="00CE4616" w:rsidRDefault="0011033D" w:rsidP="0053297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Com vistas a tornar efetiva a questão do acesso à justiça, bem como diminuir o volume de demandas que chegam ao Judiciário, o Código de Processo Civil de 2015, desde o Projeto de Lei nº 166/2010, fomenta a prática dos meios alternativos de solução de conflitos, especificame</w:t>
      </w:r>
      <w:r w:rsidR="008572CE">
        <w:rPr>
          <w:rFonts w:ascii="Times New Roman" w:hAnsi="Times New Roman" w:cs="Times New Roman"/>
          <w:sz w:val="24"/>
          <w:szCs w:val="24"/>
        </w:rPr>
        <w:t>nte a mediação e a conciliação. O CPC/2015 deixa</w:t>
      </w:r>
      <w:r w:rsidR="008572CE" w:rsidRPr="008572CE">
        <w:rPr>
          <w:rFonts w:ascii="Times New Roman" w:hAnsi="Times New Roman" w:cs="Times New Roman"/>
          <w:sz w:val="24"/>
          <w:szCs w:val="24"/>
        </w:rPr>
        <w:t xml:space="preserve"> claro logo nos primeiros dispositivos</w:t>
      </w:r>
      <w:r w:rsidR="008572CE">
        <w:rPr>
          <w:rFonts w:ascii="Times New Roman" w:hAnsi="Times New Roman" w:cs="Times New Roman"/>
          <w:sz w:val="24"/>
          <w:szCs w:val="24"/>
        </w:rPr>
        <w:t xml:space="preserve">, na Parte Geral </w:t>
      </w:r>
      <w:r w:rsidR="00687ACF">
        <w:rPr>
          <w:rFonts w:ascii="Times New Roman" w:hAnsi="Times New Roman" w:cs="Times New Roman"/>
          <w:sz w:val="24"/>
          <w:szCs w:val="24"/>
        </w:rPr>
        <w:t>d</w:t>
      </w:r>
      <w:r w:rsidR="008572CE">
        <w:rPr>
          <w:rFonts w:ascii="Times New Roman" w:hAnsi="Times New Roman" w:cs="Times New Roman"/>
          <w:sz w:val="24"/>
          <w:szCs w:val="24"/>
        </w:rPr>
        <w:t>o Capítulo I de que trata “Das Normas Fundamentais do Processo Civil”</w:t>
      </w:r>
      <w:r w:rsidR="004D1D6D">
        <w:rPr>
          <w:rFonts w:ascii="Times New Roman" w:hAnsi="Times New Roman" w:cs="Times New Roman"/>
          <w:sz w:val="24"/>
          <w:szCs w:val="24"/>
        </w:rPr>
        <w:t xml:space="preserve"> a prioridade da composição amigável</w:t>
      </w:r>
      <w:r w:rsidR="008572CE">
        <w:rPr>
          <w:rFonts w:ascii="Times New Roman" w:hAnsi="Times New Roman" w:cs="Times New Roman"/>
          <w:sz w:val="24"/>
          <w:szCs w:val="24"/>
        </w:rPr>
        <w:t>:</w:t>
      </w:r>
    </w:p>
    <w:p w:rsidR="008572CE" w:rsidRPr="008572CE" w:rsidRDefault="008572CE" w:rsidP="008572CE">
      <w:pPr>
        <w:spacing w:after="0" w:line="240" w:lineRule="auto"/>
        <w:ind w:left="2268"/>
        <w:jc w:val="both"/>
        <w:rPr>
          <w:rFonts w:ascii="Times New Roman" w:hAnsi="Times New Roman" w:cs="Times New Roman"/>
          <w:sz w:val="20"/>
          <w:szCs w:val="20"/>
        </w:rPr>
      </w:pPr>
      <w:r w:rsidRPr="008572CE">
        <w:rPr>
          <w:rFonts w:ascii="Times New Roman" w:hAnsi="Times New Roman" w:cs="Times New Roman"/>
          <w:sz w:val="20"/>
          <w:szCs w:val="20"/>
        </w:rPr>
        <w:t>Art. 3° Não se excluirá da apreciação jurisdicional ameaça ou lesão a direito.</w:t>
      </w:r>
    </w:p>
    <w:p w:rsidR="008572CE" w:rsidRPr="008572CE" w:rsidRDefault="008572CE" w:rsidP="008572CE">
      <w:pPr>
        <w:spacing w:after="0" w:line="240" w:lineRule="auto"/>
        <w:ind w:left="2268"/>
        <w:jc w:val="both"/>
        <w:rPr>
          <w:rFonts w:ascii="Times New Roman" w:hAnsi="Times New Roman" w:cs="Times New Roman"/>
          <w:sz w:val="20"/>
          <w:szCs w:val="20"/>
        </w:rPr>
      </w:pPr>
      <w:r w:rsidRPr="008572CE">
        <w:rPr>
          <w:rFonts w:ascii="Times New Roman" w:hAnsi="Times New Roman" w:cs="Times New Roman"/>
          <w:sz w:val="20"/>
          <w:szCs w:val="20"/>
        </w:rPr>
        <w:t>[...]</w:t>
      </w:r>
    </w:p>
    <w:p w:rsidR="008572CE" w:rsidRPr="008572CE" w:rsidRDefault="008572CE" w:rsidP="008572CE">
      <w:pPr>
        <w:pStyle w:val="artigo"/>
        <w:spacing w:before="0" w:beforeAutospacing="0" w:after="0" w:afterAutospacing="0"/>
        <w:ind w:left="2268"/>
        <w:jc w:val="both"/>
        <w:rPr>
          <w:color w:val="000000"/>
          <w:sz w:val="20"/>
          <w:szCs w:val="20"/>
        </w:rPr>
      </w:pPr>
      <w:r w:rsidRPr="008572CE">
        <w:rPr>
          <w:color w:val="000000"/>
          <w:sz w:val="20"/>
          <w:szCs w:val="20"/>
        </w:rPr>
        <w:t>§ 2</w:t>
      </w:r>
      <w:r w:rsidRPr="008572CE">
        <w:rPr>
          <w:color w:val="000000"/>
          <w:sz w:val="20"/>
          <w:szCs w:val="20"/>
          <w:u w:val="single"/>
          <w:vertAlign w:val="superscript"/>
        </w:rPr>
        <w:t>o</w:t>
      </w:r>
      <w:r w:rsidRPr="008572CE">
        <w:rPr>
          <w:rStyle w:val="apple-converted-space"/>
          <w:color w:val="000000"/>
          <w:sz w:val="20"/>
          <w:szCs w:val="20"/>
        </w:rPr>
        <w:t> </w:t>
      </w:r>
      <w:r w:rsidRPr="008572CE">
        <w:rPr>
          <w:color w:val="000000"/>
          <w:sz w:val="20"/>
          <w:szCs w:val="20"/>
        </w:rPr>
        <w:t>O Estado promoverá, sempre que possível, a solução consensual dos conflitos.</w:t>
      </w:r>
      <w:bookmarkStart w:id="0" w:name="art3§3"/>
      <w:bookmarkEnd w:id="0"/>
    </w:p>
    <w:p w:rsidR="008572CE" w:rsidRPr="008572CE" w:rsidRDefault="008572CE" w:rsidP="008572CE">
      <w:pPr>
        <w:pStyle w:val="artigo"/>
        <w:spacing w:before="0" w:beforeAutospacing="0" w:after="0" w:afterAutospacing="0"/>
        <w:ind w:left="2268"/>
        <w:jc w:val="both"/>
        <w:rPr>
          <w:color w:val="000000"/>
          <w:sz w:val="20"/>
          <w:szCs w:val="20"/>
        </w:rPr>
      </w:pPr>
      <w:r w:rsidRPr="008572CE">
        <w:rPr>
          <w:color w:val="000000"/>
          <w:sz w:val="20"/>
          <w:szCs w:val="20"/>
        </w:rPr>
        <w:t>§ 3</w:t>
      </w:r>
      <w:r w:rsidRPr="008572CE">
        <w:rPr>
          <w:color w:val="000000"/>
          <w:sz w:val="20"/>
          <w:szCs w:val="20"/>
          <w:u w:val="single"/>
          <w:vertAlign w:val="superscript"/>
        </w:rPr>
        <w:t>o</w:t>
      </w:r>
      <w:r w:rsidRPr="008572CE">
        <w:rPr>
          <w:rStyle w:val="apple-converted-space"/>
          <w:color w:val="000000"/>
          <w:sz w:val="20"/>
          <w:szCs w:val="20"/>
        </w:rPr>
        <w:t> </w:t>
      </w:r>
      <w:r w:rsidRPr="008572CE">
        <w:rPr>
          <w:color w:val="000000"/>
          <w:sz w:val="20"/>
          <w:szCs w:val="20"/>
        </w:rPr>
        <w:t>A conciliação, a mediação e outros métodos de solução consensual de conflitos deverão ser estimulados por juízes, advogados, defensores públicos e membros do Ministério Público, inclusive</w:t>
      </w:r>
      <w:r w:rsidR="006D63E6">
        <w:rPr>
          <w:color w:val="000000"/>
          <w:sz w:val="20"/>
          <w:szCs w:val="20"/>
        </w:rPr>
        <w:t xml:space="preserve"> no curso do processo judicial.</w:t>
      </w:r>
      <w:r w:rsidRPr="008572CE">
        <w:rPr>
          <w:color w:val="000000"/>
          <w:sz w:val="20"/>
          <w:szCs w:val="20"/>
        </w:rPr>
        <w:t xml:space="preserve"> (BRASIL, 2015).</w:t>
      </w:r>
    </w:p>
    <w:p w:rsidR="00B31676" w:rsidRDefault="00B31676" w:rsidP="00C71707">
      <w:pPr>
        <w:spacing w:after="0" w:line="360" w:lineRule="auto"/>
        <w:ind w:firstLine="709"/>
        <w:jc w:val="both"/>
        <w:rPr>
          <w:rFonts w:ascii="Times New Roman" w:hAnsi="Times New Roman" w:cs="Times New Roman"/>
          <w:sz w:val="24"/>
          <w:szCs w:val="24"/>
        </w:rPr>
      </w:pPr>
    </w:p>
    <w:p w:rsidR="00B31676" w:rsidRDefault="00B31676" w:rsidP="00C7170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Seguindo a mesma linha do CPC/73, o Código de Processo Civil de 2015</w:t>
      </w:r>
      <w:r w:rsidR="00584F37">
        <w:rPr>
          <w:rFonts w:ascii="Times New Roman" w:hAnsi="Times New Roman" w:cs="Times New Roman"/>
          <w:sz w:val="24"/>
          <w:szCs w:val="24"/>
        </w:rPr>
        <w:t>, no art. 139, inciso V, também atribui ao juiz promover a autocomposição das partes a qualquer</w:t>
      </w:r>
      <w:r w:rsidR="006B5381">
        <w:rPr>
          <w:rFonts w:ascii="Times New Roman" w:hAnsi="Times New Roman" w:cs="Times New Roman"/>
          <w:sz w:val="24"/>
          <w:szCs w:val="24"/>
        </w:rPr>
        <w:t xml:space="preserve"> t</w:t>
      </w:r>
      <w:r w:rsidR="00584F37">
        <w:rPr>
          <w:rFonts w:ascii="Times New Roman" w:hAnsi="Times New Roman" w:cs="Times New Roman"/>
          <w:sz w:val="24"/>
          <w:szCs w:val="24"/>
        </w:rPr>
        <w:t>empo, mas com a diferença de que deverá, de preferência, ser auxiliado por mediadores e conciliadores judiciais</w:t>
      </w:r>
      <w:r w:rsidR="006D63E6">
        <w:rPr>
          <w:rStyle w:val="Refdenotaderodap"/>
          <w:rFonts w:ascii="Times New Roman" w:hAnsi="Times New Roman" w:cs="Times New Roman"/>
          <w:sz w:val="24"/>
          <w:szCs w:val="24"/>
        </w:rPr>
        <w:footnoteReference w:id="3"/>
      </w:r>
      <w:r w:rsidR="00893EB2">
        <w:rPr>
          <w:rFonts w:ascii="Times New Roman" w:hAnsi="Times New Roman" w:cs="Times New Roman"/>
          <w:sz w:val="24"/>
          <w:szCs w:val="24"/>
        </w:rPr>
        <w:t>.</w:t>
      </w:r>
    </w:p>
    <w:p w:rsidR="00C71707" w:rsidRDefault="00723D32" w:rsidP="00C7170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Observa-se que n</w:t>
      </w:r>
      <w:r w:rsidR="00C71707" w:rsidRPr="00C71707">
        <w:rPr>
          <w:rFonts w:ascii="Times New Roman" w:hAnsi="Times New Roman" w:cs="Times New Roman"/>
          <w:sz w:val="24"/>
          <w:szCs w:val="24"/>
        </w:rPr>
        <w:t>ão é só nos primeiros dispositivos</w:t>
      </w:r>
      <w:r w:rsidR="00D02F46">
        <w:rPr>
          <w:rFonts w:ascii="Times New Roman" w:hAnsi="Times New Roman" w:cs="Times New Roman"/>
          <w:sz w:val="24"/>
          <w:szCs w:val="24"/>
        </w:rPr>
        <w:t xml:space="preserve"> do diploma legal que se verifica</w:t>
      </w:r>
      <w:r w:rsidR="00C71707" w:rsidRPr="00C71707">
        <w:rPr>
          <w:rFonts w:ascii="Times New Roman" w:hAnsi="Times New Roman" w:cs="Times New Roman"/>
          <w:sz w:val="24"/>
          <w:szCs w:val="24"/>
        </w:rPr>
        <w:t xml:space="preserve"> a forte tendência para a utilização dos meios alternativos de resolução de con</w:t>
      </w:r>
      <w:r w:rsidR="00C71707">
        <w:rPr>
          <w:rFonts w:ascii="Times New Roman" w:hAnsi="Times New Roman" w:cs="Times New Roman"/>
          <w:sz w:val="24"/>
          <w:szCs w:val="24"/>
        </w:rPr>
        <w:t>trovérsias,</w:t>
      </w:r>
      <w:r w:rsidR="00D02F46">
        <w:rPr>
          <w:rFonts w:ascii="Times New Roman" w:hAnsi="Times New Roman" w:cs="Times New Roman"/>
          <w:sz w:val="24"/>
          <w:szCs w:val="24"/>
        </w:rPr>
        <w:t xml:space="preserve"> pois</w:t>
      </w:r>
      <w:r w:rsidR="00C71707">
        <w:rPr>
          <w:rFonts w:ascii="Times New Roman" w:hAnsi="Times New Roman" w:cs="Times New Roman"/>
          <w:sz w:val="24"/>
          <w:szCs w:val="24"/>
        </w:rPr>
        <w:t xml:space="preserve"> o CPC/2015 dedica a Seção V, do Capítulo III, Título IV, do Livro </w:t>
      </w:r>
      <w:r w:rsidR="00C71707">
        <w:rPr>
          <w:rFonts w:ascii="Times New Roman" w:hAnsi="Times New Roman" w:cs="Times New Roman"/>
          <w:sz w:val="24"/>
          <w:szCs w:val="24"/>
        </w:rPr>
        <w:lastRenderedPageBreak/>
        <w:t>III exclusivamente</w:t>
      </w:r>
      <w:r w:rsidR="00C71707" w:rsidRPr="00C71707">
        <w:rPr>
          <w:rFonts w:ascii="Times New Roman" w:hAnsi="Times New Roman" w:cs="Times New Roman"/>
          <w:sz w:val="24"/>
          <w:szCs w:val="24"/>
        </w:rPr>
        <w:t xml:space="preserve"> para a conciliação e mediação como formas preponderantes de concretização da autocomposição. Des</w:t>
      </w:r>
      <w:r w:rsidR="00C71707">
        <w:rPr>
          <w:rFonts w:ascii="Times New Roman" w:hAnsi="Times New Roman" w:cs="Times New Roman"/>
          <w:sz w:val="24"/>
          <w:szCs w:val="24"/>
        </w:rPr>
        <w:t>se modo, evidencia-se que o</w:t>
      </w:r>
      <w:r w:rsidR="00D02F46">
        <w:rPr>
          <w:rFonts w:ascii="Times New Roman" w:hAnsi="Times New Roman" w:cs="Times New Roman"/>
          <w:sz w:val="24"/>
          <w:szCs w:val="24"/>
        </w:rPr>
        <w:t xml:space="preserve"> Código oportuniza as</w:t>
      </w:r>
      <w:r w:rsidR="00C71707" w:rsidRPr="00C71707">
        <w:rPr>
          <w:rFonts w:ascii="Times New Roman" w:hAnsi="Times New Roman" w:cs="Times New Roman"/>
          <w:sz w:val="24"/>
          <w:szCs w:val="24"/>
        </w:rPr>
        <w:t xml:space="preserve"> partes escolherem, através de uma composição pacífica do litígio, a melh</w:t>
      </w:r>
      <w:r w:rsidR="00C71707">
        <w:rPr>
          <w:rFonts w:ascii="Times New Roman" w:hAnsi="Times New Roman" w:cs="Times New Roman"/>
          <w:sz w:val="24"/>
          <w:szCs w:val="24"/>
        </w:rPr>
        <w:t>or solução para o caso concreto a partir das especificidades de cada demanda.</w:t>
      </w:r>
    </w:p>
    <w:p w:rsidR="00C71707" w:rsidRDefault="00BF4D69" w:rsidP="00C7170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Nesse sentido, o art. 165 do referido Código que chama atenção para o verdadeiro estímulo, evidenciado na Resolução nº 125 do CNJ e concretizado no CPC/2015 de criar centros especializados na resolução consensual de conflitos, com pessoas capacitadas (conciliadores e mediadores) a conduzir a composição amigável através da mediação e da </w:t>
      </w:r>
      <w:r w:rsidR="001402F2">
        <w:rPr>
          <w:rFonts w:ascii="Times New Roman" w:hAnsi="Times New Roman" w:cs="Times New Roman"/>
          <w:sz w:val="24"/>
          <w:szCs w:val="24"/>
        </w:rPr>
        <w:t>conciliação.</w:t>
      </w:r>
    </w:p>
    <w:p w:rsidR="001402F2" w:rsidRDefault="001402F2" w:rsidP="00C7170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Os demais artigos desta seção</w:t>
      </w:r>
      <w:r w:rsidR="007A6A88">
        <w:rPr>
          <w:rFonts w:ascii="Times New Roman" w:hAnsi="Times New Roman" w:cs="Times New Roman"/>
          <w:sz w:val="24"/>
          <w:szCs w:val="24"/>
        </w:rPr>
        <w:t xml:space="preserve"> regulam a atividade de conciliador e mediador, </w:t>
      </w:r>
      <w:r>
        <w:rPr>
          <w:rFonts w:ascii="Times New Roman" w:hAnsi="Times New Roman" w:cs="Times New Roman"/>
          <w:sz w:val="24"/>
          <w:szCs w:val="24"/>
        </w:rPr>
        <w:t>trata</w:t>
      </w:r>
      <w:r w:rsidR="007A6A88">
        <w:rPr>
          <w:rFonts w:ascii="Times New Roman" w:hAnsi="Times New Roman" w:cs="Times New Roman"/>
          <w:sz w:val="24"/>
          <w:szCs w:val="24"/>
        </w:rPr>
        <w:t>ndo</w:t>
      </w:r>
      <w:r>
        <w:rPr>
          <w:rFonts w:ascii="Times New Roman" w:hAnsi="Times New Roman" w:cs="Times New Roman"/>
          <w:sz w:val="24"/>
          <w:szCs w:val="24"/>
        </w:rPr>
        <w:t xml:space="preserve"> sobre os princípios que regem os institutos, a inscrição dos mediadores e conciliadores, a possibilidade das partes escolherem o mediador ou o conciliador, ou ainda, a câmara privada de conciliação e</w:t>
      </w:r>
      <w:r w:rsidR="007A6A88">
        <w:rPr>
          <w:rFonts w:ascii="Times New Roman" w:hAnsi="Times New Roman" w:cs="Times New Roman"/>
          <w:sz w:val="24"/>
          <w:szCs w:val="24"/>
        </w:rPr>
        <w:t xml:space="preserve"> de mediação, </w:t>
      </w:r>
      <w:r>
        <w:rPr>
          <w:rFonts w:ascii="Times New Roman" w:hAnsi="Times New Roman" w:cs="Times New Roman"/>
          <w:sz w:val="24"/>
          <w:szCs w:val="24"/>
        </w:rPr>
        <w:t>a remuneração do conciliador e</w:t>
      </w:r>
      <w:r w:rsidR="00D02F46">
        <w:rPr>
          <w:rFonts w:ascii="Times New Roman" w:hAnsi="Times New Roman" w:cs="Times New Roman"/>
          <w:sz w:val="24"/>
          <w:szCs w:val="24"/>
        </w:rPr>
        <w:t xml:space="preserve"> do</w:t>
      </w:r>
      <w:r>
        <w:rPr>
          <w:rFonts w:ascii="Times New Roman" w:hAnsi="Times New Roman" w:cs="Times New Roman"/>
          <w:sz w:val="24"/>
          <w:szCs w:val="24"/>
        </w:rPr>
        <w:t xml:space="preserve"> mediador</w:t>
      </w:r>
      <w:r w:rsidR="007A6A88">
        <w:rPr>
          <w:rFonts w:ascii="Times New Roman" w:hAnsi="Times New Roman" w:cs="Times New Roman"/>
          <w:sz w:val="24"/>
          <w:szCs w:val="24"/>
        </w:rPr>
        <w:t xml:space="preserve">, </w:t>
      </w:r>
      <w:r>
        <w:rPr>
          <w:rFonts w:ascii="Times New Roman" w:hAnsi="Times New Roman" w:cs="Times New Roman"/>
          <w:sz w:val="24"/>
          <w:szCs w:val="24"/>
        </w:rPr>
        <w:t>a</w:t>
      </w:r>
      <w:r w:rsidR="007A6A88">
        <w:rPr>
          <w:rFonts w:ascii="Times New Roman" w:hAnsi="Times New Roman" w:cs="Times New Roman"/>
          <w:sz w:val="24"/>
          <w:szCs w:val="24"/>
        </w:rPr>
        <w:t>s hipóteses de impedimento e impossibilidade para o exercício da função de co</w:t>
      </w:r>
      <w:r w:rsidR="00D02F46">
        <w:rPr>
          <w:rFonts w:ascii="Times New Roman" w:hAnsi="Times New Roman" w:cs="Times New Roman"/>
          <w:sz w:val="24"/>
          <w:szCs w:val="24"/>
        </w:rPr>
        <w:t xml:space="preserve">nciliador e mediador, bem como </w:t>
      </w:r>
      <w:r w:rsidR="007A6A88">
        <w:rPr>
          <w:rFonts w:ascii="Times New Roman" w:hAnsi="Times New Roman" w:cs="Times New Roman"/>
          <w:sz w:val="24"/>
          <w:szCs w:val="24"/>
        </w:rPr>
        <w:t>a</w:t>
      </w:r>
      <w:r>
        <w:rPr>
          <w:rFonts w:ascii="Times New Roman" w:hAnsi="Times New Roman" w:cs="Times New Roman"/>
          <w:sz w:val="24"/>
          <w:szCs w:val="24"/>
        </w:rPr>
        <w:t xml:space="preserve"> exclusão do cadastro.</w:t>
      </w:r>
    </w:p>
    <w:p w:rsidR="001402F2" w:rsidRDefault="001402F2" w:rsidP="00C7170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Outra novidade do CPC/2015 consta no art. 174 </w:t>
      </w:r>
      <w:r w:rsidR="00271805">
        <w:rPr>
          <w:rFonts w:ascii="Times New Roman" w:hAnsi="Times New Roman" w:cs="Times New Roman"/>
          <w:sz w:val="24"/>
          <w:szCs w:val="24"/>
        </w:rPr>
        <w:t>que atribui à União, aos Estados, Distrito Federal e Municípios a criação de câmaras de mediação e de conciliação com o objetivo de incentivar a composição amigável no âmbito da administração pública.</w:t>
      </w:r>
    </w:p>
    <w:p w:rsidR="00E850E6" w:rsidRDefault="00AF4786" w:rsidP="00E850E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Dentre outras inovações do CPC/2015</w:t>
      </w:r>
      <w:r w:rsidR="004E0287">
        <w:rPr>
          <w:rFonts w:ascii="Times New Roman" w:hAnsi="Times New Roman" w:cs="Times New Roman"/>
          <w:sz w:val="24"/>
          <w:szCs w:val="24"/>
        </w:rPr>
        <w:t>,</w:t>
      </w:r>
      <w:r>
        <w:rPr>
          <w:rFonts w:ascii="Times New Roman" w:hAnsi="Times New Roman" w:cs="Times New Roman"/>
          <w:sz w:val="24"/>
          <w:szCs w:val="24"/>
        </w:rPr>
        <w:t xml:space="preserve"> se encontra o art. 319 que estabelece os requisitos da petição inicial.</w:t>
      </w:r>
      <w:r w:rsidR="008B4E1A">
        <w:rPr>
          <w:rFonts w:ascii="Times New Roman" w:hAnsi="Times New Roman" w:cs="Times New Roman"/>
          <w:sz w:val="24"/>
          <w:szCs w:val="24"/>
        </w:rPr>
        <w:t xml:space="preserve"> O inciso VII do referido artigo traz como dever da parte autora informar na petição inicial o interesse ou não pela realização da audiência de conciliação ou mediação, podendo inclusive, a exordial ser indeferida caso não haja a manifestação da opção ou não pela</w:t>
      </w:r>
      <w:r w:rsidR="00E850E6">
        <w:rPr>
          <w:rFonts w:ascii="Times New Roman" w:hAnsi="Times New Roman" w:cs="Times New Roman"/>
          <w:sz w:val="24"/>
          <w:szCs w:val="24"/>
        </w:rPr>
        <w:t xml:space="preserve"> autocomposição</w:t>
      </w:r>
      <w:r w:rsidR="00BB5F13">
        <w:rPr>
          <w:rFonts w:ascii="Times New Roman" w:hAnsi="Times New Roman" w:cs="Times New Roman"/>
          <w:sz w:val="24"/>
          <w:szCs w:val="24"/>
        </w:rPr>
        <w:t xml:space="preserve">. </w:t>
      </w:r>
      <w:r w:rsidR="00E850E6">
        <w:rPr>
          <w:rFonts w:ascii="Times New Roman" w:hAnsi="Times New Roman" w:cs="Times New Roman"/>
          <w:sz w:val="24"/>
          <w:szCs w:val="24"/>
        </w:rPr>
        <w:t>Entretanto, alguns doutrinadores</w:t>
      </w:r>
      <w:r w:rsidR="00BB5F13">
        <w:rPr>
          <w:rFonts w:ascii="Times New Roman" w:hAnsi="Times New Roman" w:cs="Times New Roman"/>
          <w:sz w:val="24"/>
          <w:szCs w:val="24"/>
        </w:rPr>
        <w:t>,</w:t>
      </w:r>
      <w:r w:rsidR="00E850E6">
        <w:rPr>
          <w:rFonts w:ascii="Times New Roman" w:hAnsi="Times New Roman" w:cs="Times New Roman"/>
          <w:sz w:val="24"/>
          <w:szCs w:val="24"/>
        </w:rPr>
        <w:t xml:space="preserve"> a exemplo de Daniel Amorim Assumpção Neves</w:t>
      </w:r>
      <w:r w:rsidR="00BB5F13">
        <w:rPr>
          <w:rFonts w:ascii="Times New Roman" w:hAnsi="Times New Roman" w:cs="Times New Roman"/>
          <w:sz w:val="24"/>
          <w:szCs w:val="24"/>
        </w:rPr>
        <w:t>, acreditam que a omissão na petição inicial sobre a realização da audiência não enseja o indeferimento da peça vestibular.</w:t>
      </w:r>
    </w:p>
    <w:p w:rsidR="00BB5F13" w:rsidRDefault="00BB5F13" w:rsidP="00BB5F13">
      <w:pPr>
        <w:spacing w:after="0" w:line="240" w:lineRule="auto"/>
        <w:ind w:left="2268"/>
        <w:jc w:val="both"/>
        <w:rPr>
          <w:rFonts w:ascii="Times New Roman" w:hAnsi="Times New Roman" w:cs="Times New Roman"/>
          <w:sz w:val="20"/>
          <w:szCs w:val="20"/>
        </w:rPr>
      </w:pPr>
      <w:r w:rsidRPr="00BB5F13">
        <w:rPr>
          <w:rFonts w:ascii="Times New Roman" w:hAnsi="Times New Roman" w:cs="Times New Roman"/>
          <w:sz w:val="20"/>
          <w:szCs w:val="20"/>
        </w:rPr>
        <w:t>Entendo que não havendo qualquer manifestação de vontade do autor, em descumprimento ao previsto no inciso ora analisado, não é caso de irregularidade da petição inicial e tampouco de hipótese de emenda da petição inicial. A realização da audiência de conciliação e de mediação é o procedimento regular, cabendo às partes se manifestarem contra sua realização, de forma que sendo omissa a petição inicial, compreende-se que o autor não se recusa a participar da audiência, que assim sen</w:t>
      </w:r>
      <w:r w:rsidR="004E0287">
        <w:rPr>
          <w:rFonts w:ascii="Times New Roman" w:hAnsi="Times New Roman" w:cs="Times New Roman"/>
          <w:sz w:val="20"/>
          <w:szCs w:val="20"/>
        </w:rPr>
        <w:t>do será regularmente realizada.</w:t>
      </w:r>
      <w:r w:rsidRPr="00BB5F13">
        <w:rPr>
          <w:rFonts w:ascii="Times New Roman" w:hAnsi="Times New Roman" w:cs="Times New Roman"/>
          <w:sz w:val="20"/>
          <w:szCs w:val="20"/>
        </w:rPr>
        <w:t xml:space="preserve"> (NEVES, 2016, p.534).</w:t>
      </w:r>
    </w:p>
    <w:p w:rsidR="00BB5F13" w:rsidRPr="00BB5F13" w:rsidRDefault="00BB5F13" w:rsidP="00BB5F13">
      <w:pPr>
        <w:spacing w:after="0" w:line="240" w:lineRule="auto"/>
        <w:ind w:left="2268"/>
        <w:jc w:val="both"/>
        <w:rPr>
          <w:rFonts w:ascii="Times New Roman" w:hAnsi="Times New Roman" w:cs="Times New Roman"/>
          <w:sz w:val="20"/>
          <w:szCs w:val="20"/>
        </w:rPr>
      </w:pPr>
    </w:p>
    <w:p w:rsidR="0092634B" w:rsidRDefault="00C708A2" w:rsidP="00C7170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Uma vez manifestado na inicial o interesse na autocomposição e quando não for o caso de improcedência do pedido, o art. 334 do CPC/2015 determina que o juiz designe </w:t>
      </w:r>
      <w:r w:rsidR="00691AAD">
        <w:rPr>
          <w:rFonts w:ascii="Times New Roman" w:hAnsi="Times New Roman" w:cs="Times New Roman"/>
          <w:sz w:val="24"/>
          <w:szCs w:val="24"/>
        </w:rPr>
        <w:t>audiência de conciliação ou de mediação com uma antecedência mínima de 30</w:t>
      </w:r>
      <w:r w:rsidR="00DD7D82">
        <w:rPr>
          <w:rFonts w:ascii="Times New Roman" w:hAnsi="Times New Roman" w:cs="Times New Roman"/>
          <w:sz w:val="24"/>
          <w:szCs w:val="24"/>
        </w:rPr>
        <w:t xml:space="preserve"> </w:t>
      </w:r>
      <w:r w:rsidR="00DD7D82">
        <w:rPr>
          <w:rFonts w:ascii="Times New Roman" w:hAnsi="Times New Roman" w:cs="Times New Roman"/>
          <w:sz w:val="24"/>
          <w:szCs w:val="24"/>
        </w:rPr>
        <w:lastRenderedPageBreak/>
        <w:t>(trinta)</w:t>
      </w:r>
      <w:r w:rsidR="00691AAD">
        <w:rPr>
          <w:rFonts w:ascii="Times New Roman" w:hAnsi="Times New Roman" w:cs="Times New Roman"/>
          <w:sz w:val="24"/>
          <w:szCs w:val="24"/>
        </w:rPr>
        <w:t xml:space="preserve"> dias. Para isso</w:t>
      </w:r>
      <w:r w:rsidR="004C6EED">
        <w:rPr>
          <w:rFonts w:ascii="Times New Roman" w:hAnsi="Times New Roman" w:cs="Times New Roman"/>
          <w:sz w:val="24"/>
          <w:szCs w:val="24"/>
        </w:rPr>
        <w:t>,</w:t>
      </w:r>
      <w:r w:rsidR="00691AAD">
        <w:rPr>
          <w:rFonts w:ascii="Times New Roman" w:hAnsi="Times New Roman" w:cs="Times New Roman"/>
          <w:sz w:val="24"/>
          <w:szCs w:val="24"/>
        </w:rPr>
        <w:t xml:space="preserve"> o réu deverá ser citado com antecedência de pelo menos 20</w:t>
      </w:r>
      <w:r w:rsidR="00DD7D82">
        <w:rPr>
          <w:rFonts w:ascii="Times New Roman" w:hAnsi="Times New Roman" w:cs="Times New Roman"/>
          <w:sz w:val="24"/>
          <w:szCs w:val="24"/>
        </w:rPr>
        <w:t xml:space="preserve"> (vinte)</w:t>
      </w:r>
      <w:r w:rsidR="00691AAD">
        <w:rPr>
          <w:rFonts w:ascii="Times New Roman" w:hAnsi="Times New Roman" w:cs="Times New Roman"/>
          <w:sz w:val="24"/>
          <w:szCs w:val="24"/>
        </w:rPr>
        <w:t xml:space="preserve"> dias</w:t>
      </w:r>
      <w:r w:rsidR="004C6EED">
        <w:rPr>
          <w:rFonts w:ascii="Times New Roman" w:hAnsi="Times New Roman" w:cs="Times New Roman"/>
          <w:sz w:val="24"/>
          <w:szCs w:val="24"/>
        </w:rPr>
        <w:t xml:space="preserve"> para se manifestar sobre a audiência, antes mesmo de apresentar a contestação</w:t>
      </w:r>
      <w:r w:rsidR="00691AAD">
        <w:rPr>
          <w:rFonts w:ascii="Times New Roman" w:hAnsi="Times New Roman" w:cs="Times New Roman"/>
          <w:sz w:val="24"/>
          <w:szCs w:val="24"/>
        </w:rPr>
        <w:t>. Assim, observa-se que tal audiência é a regra, o que deixa ainda mais claro a intenção do legislador em incentivar a composição dos litígios de maneira amigável.</w:t>
      </w:r>
    </w:p>
    <w:p w:rsidR="00A95C30" w:rsidRDefault="00BC5B65" w:rsidP="00A95C30">
      <w:pPr>
        <w:spacing w:after="0"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Exceção à regra consta no </w:t>
      </w:r>
      <w:r w:rsidRPr="00BC5B65">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4º do mesmo artigo que destaca que a audiência somente não será realizada se ambas as partes se manifestarem </w:t>
      </w:r>
      <w:r w:rsidR="00DD7D82">
        <w:rPr>
          <w:rFonts w:ascii="Times New Roman" w:hAnsi="Times New Roman" w:cs="Times New Roman"/>
          <w:sz w:val="24"/>
          <w:szCs w:val="24"/>
          <w:shd w:val="clear" w:color="auto" w:fill="FFFFFF"/>
        </w:rPr>
        <w:t xml:space="preserve">expressamente acerca do seu desinteresse na realização de uma composição amigável, ou quando o direito discutido não admitir a autocomposição. É válido salientar neste artigo a regra do </w:t>
      </w:r>
      <w:r w:rsidR="00DD7D82" w:rsidRPr="00BC5B65">
        <w:rPr>
          <w:rFonts w:ascii="Times New Roman" w:hAnsi="Times New Roman" w:cs="Times New Roman"/>
          <w:sz w:val="24"/>
          <w:szCs w:val="24"/>
          <w:shd w:val="clear" w:color="auto" w:fill="FFFFFF"/>
        </w:rPr>
        <w:t>§</w:t>
      </w:r>
      <w:r w:rsidR="00DD7D82">
        <w:rPr>
          <w:rFonts w:ascii="Times New Roman" w:hAnsi="Times New Roman" w:cs="Times New Roman"/>
          <w:sz w:val="24"/>
          <w:szCs w:val="24"/>
          <w:shd w:val="clear" w:color="auto" w:fill="FFFFFF"/>
        </w:rPr>
        <w:t xml:space="preserve"> 8º que considera o não comparecimento injustificado do réu à audiência como ato atentatório à dignidade da justiça, sendo aplicado neste caso multa de até 2% (dois por cento) da vantagem econômica pretendida ou do valor da causa</w:t>
      </w:r>
      <w:r w:rsidR="00BB3E56">
        <w:rPr>
          <w:rFonts w:ascii="Times New Roman" w:hAnsi="Times New Roman" w:cs="Times New Roman"/>
          <w:sz w:val="24"/>
          <w:szCs w:val="24"/>
          <w:shd w:val="clear" w:color="auto" w:fill="FFFFFF"/>
        </w:rPr>
        <w:t>, revertida à União ou ao Estado</w:t>
      </w:r>
      <w:r w:rsidR="00DD7D82">
        <w:rPr>
          <w:rFonts w:ascii="Times New Roman" w:hAnsi="Times New Roman" w:cs="Times New Roman"/>
          <w:sz w:val="24"/>
          <w:szCs w:val="24"/>
          <w:shd w:val="clear" w:color="auto" w:fill="FFFFFF"/>
        </w:rPr>
        <w:t>.</w:t>
      </w:r>
      <w:r w:rsidR="007B775D">
        <w:rPr>
          <w:rFonts w:ascii="Times New Roman" w:hAnsi="Times New Roman" w:cs="Times New Roman"/>
          <w:sz w:val="24"/>
          <w:szCs w:val="24"/>
          <w:shd w:val="clear" w:color="auto" w:fill="FFFFFF"/>
        </w:rPr>
        <w:t xml:space="preserve"> “Deste modo, o comparecimento das partes na audiência é um dever processual e não uma faculdade como era no ordenamento do CPC/73” (</w:t>
      </w:r>
      <w:r w:rsidR="00A95C30" w:rsidRPr="00A95C30">
        <w:rPr>
          <w:rFonts w:ascii="Times New Roman" w:hAnsi="Times New Roman" w:cs="Times New Roman"/>
          <w:sz w:val="24"/>
          <w:szCs w:val="24"/>
          <w:shd w:val="clear" w:color="auto" w:fill="FFFFFF"/>
        </w:rPr>
        <w:t>ENGELMAN, 2015</w:t>
      </w:r>
      <w:r w:rsidR="00CC7A1E">
        <w:rPr>
          <w:rFonts w:ascii="Times New Roman" w:hAnsi="Times New Roman" w:cs="Times New Roman"/>
          <w:sz w:val="24"/>
          <w:szCs w:val="24"/>
          <w:shd w:val="clear" w:color="auto" w:fill="FFFFFF"/>
        </w:rPr>
        <w:t>, p.14</w:t>
      </w:r>
      <w:r w:rsidR="00A95C30" w:rsidRPr="00A95C30">
        <w:rPr>
          <w:rFonts w:ascii="Times New Roman" w:hAnsi="Times New Roman" w:cs="Times New Roman"/>
          <w:sz w:val="24"/>
          <w:szCs w:val="24"/>
          <w:shd w:val="clear" w:color="auto" w:fill="FFFFFF"/>
        </w:rPr>
        <w:t>).</w:t>
      </w:r>
    </w:p>
    <w:p w:rsidR="00E850E6" w:rsidRDefault="007529E2" w:rsidP="00E850E6">
      <w:pPr>
        <w:spacing w:after="0"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Frustrada a tentativa de conciliação ou de mediação</w:t>
      </w:r>
      <w:r w:rsidR="00A150F3">
        <w:rPr>
          <w:rFonts w:ascii="Times New Roman" w:hAnsi="Times New Roman" w:cs="Times New Roman"/>
          <w:sz w:val="24"/>
          <w:szCs w:val="24"/>
          <w:shd w:val="clear" w:color="auto" w:fill="FFFFFF"/>
        </w:rPr>
        <w:t xml:space="preserve"> na audiência própria para este fim</w:t>
      </w:r>
      <w:r>
        <w:rPr>
          <w:rFonts w:ascii="Times New Roman" w:hAnsi="Times New Roman" w:cs="Times New Roman"/>
          <w:sz w:val="24"/>
          <w:szCs w:val="24"/>
          <w:shd w:val="clear" w:color="auto" w:fill="FFFFFF"/>
        </w:rPr>
        <w:t>, o art. 359 inserido no capítulo referente à audiência de instrução e julgamento no CPC/2015</w:t>
      </w:r>
      <w:r w:rsidR="00A150F3">
        <w:rPr>
          <w:rFonts w:ascii="Times New Roman" w:hAnsi="Times New Roman" w:cs="Times New Roman"/>
          <w:sz w:val="24"/>
          <w:szCs w:val="24"/>
          <w:shd w:val="clear" w:color="auto" w:fill="FFFFFF"/>
        </w:rPr>
        <w:t xml:space="preserve"> estipula que o juiz tente mais uma vez estimular a conciliação entre as partes, independentemente do emprego de outros métodos de solução consensual de conflitos utilizada anteriormente, como </w:t>
      </w:r>
      <w:proofErr w:type="gramStart"/>
      <w:r w:rsidR="00A150F3">
        <w:rPr>
          <w:rFonts w:ascii="Times New Roman" w:hAnsi="Times New Roman" w:cs="Times New Roman"/>
          <w:sz w:val="24"/>
          <w:szCs w:val="24"/>
          <w:shd w:val="clear" w:color="auto" w:fill="FFFFFF"/>
        </w:rPr>
        <w:t>a</w:t>
      </w:r>
      <w:proofErr w:type="gramEnd"/>
      <w:r w:rsidR="00A150F3">
        <w:rPr>
          <w:rFonts w:ascii="Times New Roman" w:hAnsi="Times New Roman" w:cs="Times New Roman"/>
          <w:sz w:val="24"/>
          <w:szCs w:val="24"/>
          <w:shd w:val="clear" w:color="auto" w:fill="FFFFFF"/>
        </w:rPr>
        <w:t xml:space="preserve"> mediação e a arbitragem</w:t>
      </w:r>
      <w:r w:rsidR="00A150F3" w:rsidRPr="00E850E6">
        <w:rPr>
          <w:rFonts w:ascii="Times New Roman" w:hAnsi="Times New Roman" w:cs="Times New Roman"/>
          <w:sz w:val="24"/>
          <w:szCs w:val="24"/>
          <w:shd w:val="clear" w:color="auto" w:fill="FFFFFF"/>
        </w:rPr>
        <w:t>.</w:t>
      </w:r>
      <w:r w:rsidR="00E850E6">
        <w:rPr>
          <w:rFonts w:ascii="Times New Roman" w:hAnsi="Times New Roman" w:cs="Times New Roman"/>
          <w:sz w:val="24"/>
          <w:szCs w:val="24"/>
          <w:shd w:val="clear" w:color="auto" w:fill="FFFFFF"/>
        </w:rPr>
        <w:t xml:space="preserve"> Dessa forma, mais uma vez é nítida</w:t>
      </w:r>
      <w:r w:rsidR="000B2276">
        <w:rPr>
          <w:rFonts w:ascii="Times New Roman" w:hAnsi="Times New Roman" w:cs="Times New Roman"/>
          <w:sz w:val="24"/>
          <w:szCs w:val="24"/>
          <w:shd w:val="clear" w:color="auto" w:fill="FFFFFF"/>
        </w:rPr>
        <w:t xml:space="preserve"> a</w:t>
      </w:r>
      <w:r w:rsidR="00E850E6">
        <w:rPr>
          <w:rFonts w:ascii="Times New Roman" w:hAnsi="Times New Roman" w:cs="Times New Roman"/>
          <w:sz w:val="24"/>
          <w:szCs w:val="24"/>
          <w:shd w:val="clear" w:color="auto" w:fill="FFFFFF"/>
        </w:rPr>
        <w:t xml:space="preserve"> tendência do Código de 2015</w:t>
      </w:r>
      <w:r w:rsidR="00E850E6" w:rsidRPr="00E850E6">
        <w:rPr>
          <w:rFonts w:ascii="Times New Roman" w:hAnsi="Times New Roman" w:cs="Times New Roman"/>
          <w:sz w:val="24"/>
          <w:szCs w:val="24"/>
          <w:shd w:val="clear" w:color="auto" w:fill="FFFFFF"/>
        </w:rPr>
        <w:t xml:space="preserve"> </w:t>
      </w:r>
      <w:r w:rsidR="00E850E6">
        <w:rPr>
          <w:rFonts w:ascii="Times New Roman" w:hAnsi="Times New Roman" w:cs="Times New Roman"/>
          <w:sz w:val="24"/>
          <w:szCs w:val="24"/>
          <w:shd w:val="clear" w:color="auto" w:fill="FFFFFF"/>
        </w:rPr>
        <w:t>em</w:t>
      </w:r>
      <w:r w:rsidR="00E850E6" w:rsidRPr="00E850E6">
        <w:rPr>
          <w:rFonts w:ascii="Times New Roman" w:hAnsi="Times New Roman" w:cs="Times New Roman"/>
          <w:sz w:val="24"/>
          <w:szCs w:val="24"/>
          <w:shd w:val="clear" w:color="auto" w:fill="FFFFFF"/>
        </w:rPr>
        <w:t xml:space="preserve"> modificar o processo civil brasileiro, abarcando como escopo primordial a cooperação das partes, no sentido de que estas colaborem junto ao magistrado para um resultado verdadeiramente eficaz para todos.</w:t>
      </w:r>
    </w:p>
    <w:p w:rsidR="009D5640" w:rsidRDefault="009D5640" w:rsidP="00B74EF2">
      <w:pPr>
        <w:spacing w:after="0"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Sendo assim</w:t>
      </w:r>
      <w:r w:rsidR="00E850E6">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espera-se que </w:t>
      </w:r>
      <w:r w:rsidR="00E850E6">
        <w:rPr>
          <w:rFonts w:ascii="Times New Roman" w:hAnsi="Times New Roman" w:cs="Times New Roman"/>
          <w:sz w:val="24"/>
          <w:szCs w:val="24"/>
          <w:shd w:val="clear" w:color="auto" w:fill="FFFFFF"/>
        </w:rPr>
        <w:t>as políticas implantadas no Código de Processo Civil de 2015</w:t>
      </w:r>
      <w:r w:rsidR="008543D1">
        <w:rPr>
          <w:rFonts w:ascii="Times New Roman" w:hAnsi="Times New Roman" w:cs="Times New Roman"/>
          <w:sz w:val="24"/>
          <w:szCs w:val="24"/>
          <w:shd w:val="clear" w:color="auto" w:fill="FFFFFF"/>
        </w:rPr>
        <w:t xml:space="preserve"> com o intuito de estimular a utilização dos métodos consensuais de solução de conflitos</w:t>
      </w:r>
      <w:r w:rsidR="00550291">
        <w:rPr>
          <w:rFonts w:ascii="Times New Roman" w:hAnsi="Times New Roman" w:cs="Times New Roman"/>
          <w:sz w:val="24"/>
          <w:szCs w:val="24"/>
          <w:shd w:val="clear" w:color="auto" w:fill="FFFFFF"/>
        </w:rPr>
        <w:t xml:space="preserve"> para garantir de fato o acesso à justiça de maneira eficaz e célere</w:t>
      </w:r>
      <w:r w:rsidR="008278C5">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sejam utilizadas</w:t>
      </w:r>
      <w:r w:rsidR="00687ACF">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a fim de oportunizar que as próprias partes cheguem à resolução do litígio de maneira especí</w:t>
      </w:r>
      <w:r w:rsidR="004B6AEE">
        <w:rPr>
          <w:rFonts w:ascii="Times New Roman" w:hAnsi="Times New Roman" w:cs="Times New Roman"/>
          <w:sz w:val="24"/>
          <w:szCs w:val="24"/>
          <w:shd w:val="clear" w:color="auto" w:fill="FFFFFF"/>
        </w:rPr>
        <w:t>fica e eficaz, uma vez que os litigantes</w:t>
      </w:r>
      <w:r>
        <w:rPr>
          <w:rFonts w:ascii="Times New Roman" w:hAnsi="Times New Roman" w:cs="Times New Roman"/>
          <w:sz w:val="24"/>
          <w:szCs w:val="24"/>
          <w:shd w:val="clear" w:color="auto" w:fill="FFFFFF"/>
        </w:rPr>
        <w:t xml:space="preserve"> </w:t>
      </w:r>
      <w:r w:rsidR="00B74EF2">
        <w:rPr>
          <w:rFonts w:ascii="Times New Roman" w:hAnsi="Times New Roman" w:cs="Times New Roman"/>
          <w:sz w:val="24"/>
          <w:szCs w:val="24"/>
          <w:shd w:val="clear" w:color="auto" w:fill="FFFFFF"/>
        </w:rPr>
        <w:t>são os</w:t>
      </w:r>
      <w:r w:rsidRPr="009D5640">
        <w:rPr>
          <w:rFonts w:ascii="Times New Roman" w:hAnsi="Times New Roman" w:cs="Times New Roman"/>
          <w:sz w:val="24"/>
          <w:szCs w:val="24"/>
          <w:shd w:val="clear" w:color="auto" w:fill="FFFFFF"/>
        </w:rPr>
        <w:t xml:space="preserve"> protagonistas </w:t>
      </w:r>
      <w:r w:rsidR="00B74EF2">
        <w:rPr>
          <w:rFonts w:ascii="Times New Roman" w:hAnsi="Times New Roman" w:cs="Times New Roman"/>
          <w:sz w:val="24"/>
          <w:szCs w:val="24"/>
          <w:shd w:val="clear" w:color="auto" w:fill="FFFFFF"/>
        </w:rPr>
        <w:t>que dão</w:t>
      </w:r>
      <w:r w:rsidRPr="009D5640">
        <w:rPr>
          <w:rFonts w:ascii="Times New Roman" w:hAnsi="Times New Roman" w:cs="Times New Roman"/>
          <w:sz w:val="24"/>
          <w:szCs w:val="24"/>
          <w:shd w:val="clear" w:color="auto" w:fill="FFFFFF"/>
        </w:rPr>
        <w:t xml:space="preserve"> ensejo</w:t>
      </w:r>
      <w:r>
        <w:rPr>
          <w:rFonts w:ascii="Times New Roman" w:hAnsi="Times New Roman" w:cs="Times New Roman"/>
          <w:sz w:val="24"/>
          <w:szCs w:val="24"/>
          <w:shd w:val="clear" w:color="auto" w:fill="FFFFFF"/>
        </w:rPr>
        <w:t xml:space="preserve"> a</w:t>
      </w:r>
      <w:r w:rsidRPr="009D5640">
        <w:rPr>
          <w:rFonts w:ascii="Times New Roman" w:hAnsi="Times New Roman" w:cs="Times New Roman"/>
          <w:sz w:val="24"/>
          <w:szCs w:val="24"/>
          <w:shd w:val="clear" w:color="auto" w:fill="FFFFFF"/>
        </w:rPr>
        <w:t xml:space="preserve"> um desfecho mais criativo e resultados mais favoráveis.</w:t>
      </w:r>
    </w:p>
    <w:p w:rsidR="009D5640" w:rsidRDefault="009D5640" w:rsidP="00E850E6">
      <w:pPr>
        <w:spacing w:after="0" w:line="360" w:lineRule="auto"/>
        <w:ind w:firstLine="709"/>
        <w:jc w:val="both"/>
        <w:rPr>
          <w:rFonts w:ascii="Times New Roman" w:hAnsi="Times New Roman" w:cs="Times New Roman"/>
          <w:sz w:val="24"/>
          <w:szCs w:val="24"/>
          <w:shd w:val="clear" w:color="auto" w:fill="FFFFFF"/>
        </w:rPr>
      </w:pPr>
    </w:p>
    <w:p w:rsidR="00B4727F" w:rsidRPr="00A373FA" w:rsidRDefault="003F2DBC" w:rsidP="00B4727F">
      <w:pPr>
        <w:spacing w:after="0" w:line="36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6</w:t>
      </w:r>
      <w:r w:rsidR="009D5640" w:rsidRPr="009D5640">
        <w:rPr>
          <w:rFonts w:ascii="Times New Roman" w:hAnsi="Times New Roman" w:cs="Times New Roman"/>
          <w:b/>
          <w:sz w:val="24"/>
          <w:szCs w:val="24"/>
          <w:shd w:val="clear" w:color="auto" w:fill="FFFFFF"/>
        </w:rPr>
        <w:t xml:space="preserve">. </w:t>
      </w:r>
      <w:r w:rsidR="00FA1B29">
        <w:rPr>
          <w:rFonts w:ascii="Times New Roman" w:hAnsi="Times New Roman" w:cs="Times New Roman"/>
          <w:b/>
          <w:sz w:val="24"/>
          <w:szCs w:val="24"/>
          <w:shd w:val="clear" w:color="auto" w:fill="FFFFFF"/>
        </w:rPr>
        <w:t>FENÔMENO DA</w:t>
      </w:r>
      <w:r w:rsidR="00B4727F">
        <w:rPr>
          <w:rFonts w:ascii="Times New Roman" w:hAnsi="Times New Roman" w:cs="Times New Roman"/>
          <w:b/>
          <w:sz w:val="24"/>
          <w:szCs w:val="24"/>
          <w:shd w:val="clear" w:color="auto" w:fill="FFFFFF"/>
        </w:rPr>
        <w:t xml:space="preserve"> “DESJUDICIALIZAÇÃO” E </w:t>
      </w:r>
      <w:r w:rsidR="009D5640" w:rsidRPr="009D5640">
        <w:rPr>
          <w:rFonts w:ascii="Times New Roman" w:hAnsi="Times New Roman" w:cs="Times New Roman"/>
          <w:b/>
          <w:sz w:val="24"/>
          <w:szCs w:val="24"/>
          <w:shd w:val="clear" w:color="auto" w:fill="FFFFFF"/>
        </w:rPr>
        <w:t xml:space="preserve">ATRIBUIÇÃO DOS TABELIÃES PARA REALIZAR A </w:t>
      </w:r>
      <w:r w:rsidR="00FC6D55">
        <w:rPr>
          <w:rFonts w:ascii="Times New Roman" w:hAnsi="Times New Roman" w:cs="Times New Roman"/>
          <w:b/>
          <w:sz w:val="24"/>
          <w:szCs w:val="24"/>
          <w:shd w:val="clear" w:color="auto" w:fill="FFFFFF"/>
        </w:rPr>
        <w:t xml:space="preserve">CONCILIAÇÃO E A </w:t>
      </w:r>
      <w:r w:rsidR="009D5640" w:rsidRPr="009D5640">
        <w:rPr>
          <w:rFonts w:ascii="Times New Roman" w:hAnsi="Times New Roman" w:cs="Times New Roman"/>
          <w:b/>
          <w:sz w:val="24"/>
          <w:szCs w:val="24"/>
          <w:shd w:val="clear" w:color="auto" w:fill="FFFFFF"/>
        </w:rPr>
        <w:t>MEDIAÇÃO COMO SOLUÇÃO ALTERNATIVA DE CONFLITO</w:t>
      </w:r>
    </w:p>
    <w:p w:rsidR="00A373FA" w:rsidRDefault="00CE0A5B" w:rsidP="00633AA1">
      <w:pPr>
        <w:spacing w:after="0"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Em razão</w:t>
      </w:r>
      <w:r w:rsidR="00C817CC">
        <w:rPr>
          <w:rFonts w:ascii="Times New Roman" w:hAnsi="Times New Roman" w:cs="Times New Roman"/>
          <w:sz w:val="24"/>
          <w:szCs w:val="24"/>
          <w:shd w:val="clear" w:color="auto" w:fill="FFFFFF"/>
        </w:rPr>
        <w:t xml:space="preserve"> da problemática atual que assombra o Poder Judiciário devido ao número cada vez mais crescente de demandas em busca</w:t>
      </w:r>
      <w:r w:rsidR="00867EF1">
        <w:rPr>
          <w:rFonts w:ascii="Times New Roman" w:hAnsi="Times New Roman" w:cs="Times New Roman"/>
          <w:sz w:val="24"/>
          <w:szCs w:val="24"/>
          <w:shd w:val="clear" w:color="auto" w:fill="FFFFFF"/>
        </w:rPr>
        <w:t xml:space="preserve"> de celeridade, economia em relação </w:t>
      </w:r>
      <w:proofErr w:type="gramStart"/>
      <w:r w:rsidR="00867EF1">
        <w:rPr>
          <w:rFonts w:ascii="Times New Roman" w:hAnsi="Times New Roman" w:cs="Times New Roman"/>
          <w:sz w:val="24"/>
          <w:szCs w:val="24"/>
          <w:shd w:val="clear" w:color="auto" w:fill="FFFFFF"/>
        </w:rPr>
        <w:t>às</w:t>
      </w:r>
      <w:r w:rsidR="003F23B8">
        <w:rPr>
          <w:rFonts w:ascii="Times New Roman" w:hAnsi="Times New Roman" w:cs="Times New Roman"/>
          <w:sz w:val="24"/>
          <w:szCs w:val="24"/>
          <w:shd w:val="clear" w:color="auto" w:fill="FFFFFF"/>
        </w:rPr>
        <w:t xml:space="preserve"> custas</w:t>
      </w:r>
      <w:proofErr w:type="gramEnd"/>
      <w:r w:rsidR="003F23B8">
        <w:rPr>
          <w:rFonts w:ascii="Times New Roman" w:hAnsi="Times New Roman" w:cs="Times New Roman"/>
          <w:sz w:val="24"/>
          <w:szCs w:val="24"/>
          <w:shd w:val="clear" w:color="auto" w:fill="FFFFFF"/>
        </w:rPr>
        <w:t xml:space="preserve"> processuais e menos burocracia, o Brasil vem passando por um processo de “</w:t>
      </w:r>
      <w:proofErr w:type="spellStart"/>
      <w:r w:rsidR="003F23B8">
        <w:rPr>
          <w:rFonts w:ascii="Times New Roman" w:hAnsi="Times New Roman" w:cs="Times New Roman"/>
          <w:sz w:val="24"/>
          <w:szCs w:val="24"/>
          <w:shd w:val="clear" w:color="auto" w:fill="FFFFFF"/>
        </w:rPr>
        <w:t>desjudicialização</w:t>
      </w:r>
      <w:proofErr w:type="spellEnd"/>
      <w:r w:rsidR="003F23B8">
        <w:rPr>
          <w:rFonts w:ascii="Times New Roman" w:hAnsi="Times New Roman" w:cs="Times New Roman"/>
          <w:sz w:val="24"/>
          <w:szCs w:val="24"/>
          <w:shd w:val="clear" w:color="auto" w:fill="FFFFFF"/>
        </w:rPr>
        <w:t>”, no qual determinadas demandas</w:t>
      </w:r>
      <w:r w:rsidR="003E4DB5">
        <w:rPr>
          <w:rFonts w:ascii="Times New Roman" w:hAnsi="Times New Roman" w:cs="Times New Roman"/>
          <w:sz w:val="24"/>
          <w:szCs w:val="24"/>
          <w:shd w:val="clear" w:color="auto" w:fill="FFFFFF"/>
        </w:rPr>
        <w:t>,</w:t>
      </w:r>
      <w:r w:rsidR="003F23B8">
        <w:rPr>
          <w:rFonts w:ascii="Times New Roman" w:hAnsi="Times New Roman" w:cs="Times New Roman"/>
          <w:sz w:val="24"/>
          <w:szCs w:val="24"/>
          <w:shd w:val="clear" w:color="auto" w:fill="FFFFFF"/>
        </w:rPr>
        <w:t xml:space="preserve"> que antes necessariamente tinham que se processar dentro do Judiciário</w:t>
      </w:r>
      <w:r w:rsidR="00C77F58">
        <w:rPr>
          <w:rFonts w:ascii="Times New Roman" w:hAnsi="Times New Roman" w:cs="Times New Roman"/>
          <w:sz w:val="24"/>
          <w:szCs w:val="24"/>
          <w:shd w:val="clear" w:color="auto" w:fill="FFFFFF"/>
        </w:rPr>
        <w:t>,</w:t>
      </w:r>
      <w:r w:rsidR="004851B1">
        <w:rPr>
          <w:rFonts w:ascii="Times New Roman" w:hAnsi="Times New Roman" w:cs="Times New Roman"/>
          <w:sz w:val="24"/>
          <w:szCs w:val="24"/>
          <w:shd w:val="clear" w:color="auto" w:fill="FFFFFF"/>
        </w:rPr>
        <w:t xml:space="preserve"> hoje</w:t>
      </w:r>
      <w:r w:rsidR="00C77F58">
        <w:rPr>
          <w:rFonts w:ascii="Times New Roman" w:hAnsi="Times New Roman" w:cs="Times New Roman"/>
          <w:sz w:val="24"/>
          <w:szCs w:val="24"/>
          <w:shd w:val="clear" w:color="auto" w:fill="FFFFFF"/>
        </w:rPr>
        <w:t>,</w:t>
      </w:r>
      <w:r w:rsidR="004851B1">
        <w:rPr>
          <w:rFonts w:ascii="Times New Roman" w:hAnsi="Times New Roman" w:cs="Times New Roman"/>
          <w:sz w:val="24"/>
          <w:szCs w:val="24"/>
          <w:shd w:val="clear" w:color="auto" w:fill="FFFFFF"/>
        </w:rPr>
        <w:t xml:space="preserve"> podem ser dirimidas, </w:t>
      </w:r>
      <w:r w:rsidR="00C77F58">
        <w:rPr>
          <w:rFonts w:ascii="Times New Roman" w:hAnsi="Times New Roman" w:cs="Times New Roman"/>
          <w:sz w:val="24"/>
          <w:szCs w:val="24"/>
          <w:shd w:val="clear" w:color="auto" w:fill="FFFFFF"/>
        </w:rPr>
        <w:t>desde que haja</w:t>
      </w:r>
      <w:r w:rsidR="004851B1">
        <w:rPr>
          <w:rFonts w:ascii="Times New Roman" w:hAnsi="Times New Roman" w:cs="Times New Roman"/>
          <w:sz w:val="24"/>
          <w:szCs w:val="24"/>
          <w:shd w:val="clear" w:color="auto" w:fill="FFFFFF"/>
        </w:rPr>
        <w:t xml:space="preserve"> comum acordo entre partes, em Cartórios Extrajudiciais.</w:t>
      </w:r>
      <w:r w:rsidR="004545EC">
        <w:rPr>
          <w:rFonts w:ascii="Times New Roman" w:hAnsi="Times New Roman" w:cs="Times New Roman"/>
          <w:sz w:val="24"/>
          <w:szCs w:val="24"/>
          <w:shd w:val="clear" w:color="auto" w:fill="FFFFFF"/>
        </w:rPr>
        <w:t xml:space="preserve"> Segund</w:t>
      </w:r>
      <w:r w:rsidR="00221422">
        <w:rPr>
          <w:rFonts w:ascii="Times New Roman" w:hAnsi="Times New Roman" w:cs="Times New Roman"/>
          <w:sz w:val="24"/>
          <w:szCs w:val="24"/>
          <w:shd w:val="clear" w:color="auto" w:fill="FFFFFF"/>
        </w:rPr>
        <w:t>o Barros</w:t>
      </w:r>
      <w:r w:rsidR="004545EC">
        <w:rPr>
          <w:rFonts w:ascii="Times New Roman" w:hAnsi="Times New Roman" w:cs="Times New Roman"/>
          <w:sz w:val="24"/>
          <w:szCs w:val="24"/>
          <w:shd w:val="clear" w:color="auto" w:fill="FFFFFF"/>
        </w:rPr>
        <w:t xml:space="preserve"> (2016) </w:t>
      </w:r>
      <w:r>
        <w:rPr>
          <w:rFonts w:ascii="Times New Roman" w:hAnsi="Times New Roman" w:cs="Times New Roman"/>
          <w:sz w:val="24"/>
          <w:szCs w:val="24"/>
          <w:shd w:val="clear" w:color="auto" w:fill="FFFFFF"/>
        </w:rPr>
        <w:t>essa “</w:t>
      </w:r>
      <w:proofErr w:type="spellStart"/>
      <w:r>
        <w:rPr>
          <w:rFonts w:ascii="Times New Roman" w:hAnsi="Times New Roman" w:cs="Times New Roman"/>
          <w:sz w:val="24"/>
          <w:szCs w:val="24"/>
          <w:shd w:val="clear" w:color="auto" w:fill="FFFFFF"/>
        </w:rPr>
        <w:t>desjudicialização</w:t>
      </w:r>
      <w:proofErr w:type="spellEnd"/>
      <w:r>
        <w:rPr>
          <w:rFonts w:ascii="Times New Roman" w:hAnsi="Times New Roman" w:cs="Times New Roman"/>
          <w:sz w:val="24"/>
          <w:szCs w:val="24"/>
          <w:shd w:val="clear" w:color="auto" w:fill="FFFFFF"/>
        </w:rPr>
        <w:t>” nada mais é do que estimular e colocar à disposição da sociedade outros meios de resolução de conflitos para que a única alternativa não seja a via judicial ou a utilização das estruturas do Poder Judiciário.</w:t>
      </w:r>
    </w:p>
    <w:p w:rsidR="00670286" w:rsidRDefault="00C853EF" w:rsidP="00633AA1">
      <w:pPr>
        <w:spacing w:after="0"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Em recente estudo realizado pelo Conselho Nacional de Justiça que resultou no Relatório Justiça em Números</w:t>
      </w:r>
      <w:r w:rsidR="00FD7011">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di</w:t>
      </w:r>
      <w:r w:rsidR="007C24B2">
        <w:rPr>
          <w:rFonts w:ascii="Times New Roman" w:hAnsi="Times New Roman" w:cs="Times New Roman"/>
          <w:sz w:val="24"/>
          <w:szCs w:val="24"/>
          <w:shd w:val="clear" w:color="auto" w:fill="FFFFFF"/>
        </w:rPr>
        <w:t>vulgado no ano de 2017, tendo</w:t>
      </w:r>
      <w:r>
        <w:rPr>
          <w:rFonts w:ascii="Times New Roman" w:hAnsi="Times New Roman" w:cs="Times New Roman"/>
          <w:sz w:val="24"/>
          <w:szCs w:val="24"/>
          <w:shd w:val="clear" w:color="auto" w:fill="FFFFFF"/>
        </w:rPr>
        <w:t xml:space="preserve"> 2016 como ano-base, foi </w:t>
      </w:r>
      <w:r w:rsidR="00FD7011">
        <w:rPr>
          <w:rFonts w:ascii="Times New Roman" w:hAnsi="Times New Roman" w:cs="Times New Roman"/>
          <w:sz w:val="24"/>
          <w:szCs w:val="24"/>
          <w:shd w:val="clear" w:color="auto" w:fill="FFFFFF"/>
        </w:rPr>
        <w:t>revelado que em média o tempo de duração de um processo</w:t>
      </w:r>
      <w:r w:rsidR="00983617">
        <w:rPr>
          <w:rFonts w:ascii="Times New Roman" w:hAnsi="Times New Roman" w:cs="Times New Roman"/>
          <w:sz w:val="24"/>
          <w:szCs w:val="24"/>
          <w:shd w:val="clear" w:color="auto" w:fill="FFFFFF"/>
        </w:rPr>
        <w:t xml:space="preserve"> no 1º grau, n</w:t>
      </w:r>
      <w:r w:rsidR="005468F7">
        <w:rPr>
          <w:rFonts w:ascii="Times New Roman" w:hAnsi="Times New Roman" w:cs="Times New Roman"/>
          <w:sz w:val="24"/>
          <w:szCs w:val="24"/>
          <w:shd w:val="clear" w:color="auto" w:fill="FFFFFF"/>
        </w:rPr>
        <w:t>o Tribunal de Justiça da Bahia,</w:t>
      </w:r>
      <w:r w:rsidR="00983617">
        <w:rPr>
          <w:rFonts w:ascii="Times New Roman" w:hAnsi="Times New Roman" w:cs="Times New Roman"/>
          <w:sz w:val="24"/>
          <w:szCs w:val="24"/>
          <w:shd w:val="clear" w:color="auto" w:fill="FFFFFF"/>
        </w:rPr>
        <w:t xml:space="preserve"> até a prolação da </w:t>
      </w:r>
      <w:r w:rsidR="005468F7">
        <w:rPr>
          <w:rFonts w:ascii="Times New Roman" w:hAnsi="Times New Roman" w:cs="Times New Roman"/>
          <w:sz w:val="24"/>
          <w:szCs w:val="24"/>
          <w:shd w:val="clear" w:color="auto" w:fill="FFFFFF"/>
        </w:rPr>
        <w:t xml:space="preserve">sentença era de </w:t>
      </w:r>
      <w:proofErr w:type="gramStart"/>
      <w:r w:rsidR="005468F7">
        <w:rPr>
          <w:rFonts w:ascii="Times New Roman" w:hAnsi="Times New Roman" w:cs="Times New Roman"/>
          <w:sz w:val="24"/>
          <w:szCs w:val="24"/>
          <w:shd w:val="clear" w:color="auto" w:fill="FFFFFF"/>
        </w:rPr>
        <w:t>1</w:t>
      </w:r>
      <w:proofErr w:type="gramEnd"/>
      <w:r w:rsidR="005468F7">
        <w:rPr>
          <w:rFonts w:ascii="Times New Roman" w:hAnsi="Times New Roman" w:cs="Times New Roman"/>
          <w:sz w:val="24"/>
          <w:szCs w:val="24"/>
          <w:shd w:val="clear" w:color="auto" w:fill="FFFFFF"/>
        </w:rPr>
        <w:t xml:space="preserve"> (um) ano e 6 (seis) meses</w:t>
      </w:r>
      <w:r w:rsidR="00E757F7">
        <w:rPr>
          <w:rFonts w:ascii="Times New Roman" w:hAnsi="Times New Roman" w:cs="Times New Roman"/>
          <w:sz w:val="24"/>
          <w:szCs w:val="24"/>
          <w:shd w:val="clear" w:color="auto" w:fill="FFFFFF"/>
        </w:rPr>
        <w:t xml:space="preserve"> </w:t>
      </w:r>
      <w:r w:rsidR="00983617">
        <w:rPr>
          <w:rFonts w:ascii="Times New Roman" w:hAnsi="Times New Roman" w:cs="Times New Roman"/>
          <w:sz w:val="24"/>
          <w:szCs w:val="24"/>
          <w:shd w:val="clear" w:color="auto" w:fill="FFFFFF"/>
        </w:rPr>
        <w:t>na fase de conhecimento e de 5 (cinco)</w:t>
      </w:r>
      <w:r w:rsidR="005468F7">
        <w:rPr>
          <w:rFonts w:ascii="Times New Roman" w:hAnsi="Times New Roman" w:cs="Times New Roman"/>
          <w:sz w:val="24"/>
          <w:szCs w:val="24"/>
          <w:shd w:val="clear" w:color="auto" w:fill="FFFFFF"/>
        </w:rPr>
        <w:t xml:space="preserve"> anos e 2 (dois) meses na fase de execução.</w:t>
      </w:r>
    </w:p>
    <w:p w:rsidR="00983617" w:rsidRDefault="00A75C23" w:rsidP="00983617">
      <w:pPr>
        <w:spacing w:after="0" w:line="360" w:lineRule="auto"/>
        <w:jc w:val="center"/>
        <w:rPr>
          <w:rFonts w:ascii="Times New Roman" w:hAnsi="Times New Roman" w:cs="Times New Roman"/>
          <w:sz w:val="24"/>
          <w:szCs w:val="24"/>
          <w:shd w:val="clear" w:color="auto" w:fill="FFFFFF"/>
        </w:rPr>
      </w:pPr>
      <w:r>
        <w:rPr>
          <w:rFonts w:ascii="Times New Roman" w:hAnsi="Times New Roman" w:cs="Times New Roman"/>
          <w:noProof/>
          <w:sz w:val="24"/>
          <w:szCs w:val="24"/>
          <w:shd w:val="clear" w:color="auto" w:fill="FFFFFF"/>
        </w:rPr>
        <w:drawing>
          <wp:inline distT="0" distB="0" distL="0" distR="0">
            <wp:extent cx="2899997" cy="3618937"/>
            <wp:effectExtent l="19050" t="0" r="0" b="0"/>
            <wp:docPr id="2" name="Imagem 2" descr="C:\Users\CAROLINA\Desktop\imagem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A\Desktop\imagem 1.png"/>
                    <pic:cNvPicPr>
                      <a:picLocks noChangeAspect="1" noChangeArrowheads="1"/>
                    </pic:cNvPicPr>
                  </pic:nvPicPr>
                  <pic:blipFill>
                    <a:blip r:embed="rId9" cstate="print"/>
                    <a:srcRect/>
                    <a:stretch>
                      <a:fillRect/>
                    </a:stretch>
                  </pic:blipFill>
                  <pic:spPr bwMode="auto">
                    <a:xfrm>
                      <a:off x="0" y="0"/>
                      <a:ext cx="2899997" cy="3618937"/>
                    </a:xfrm>
                    <a:prstGeom prst="rect">
                      <a:avLst/>
                    </a:prstGeom>
                    <a:noFill/>
                    <a:ln w="9525">
                      <a:noFill/>
                      <a:miter lim="800000"/>
                      <a:headEnd/>
                      <a:tailEnd/>
                    </a:ln>
                  </pic:spPr>
                </pic:pic>
              </a:graphicData>
            </a:graphic>
          </wp:inline>
        </w:drawing>
      </w:r>
    </w:p>
    <w:p w:rsidR="004E0287" w:rsidRDefault="004E0287" w:rsidP="004E0287">
      <w:pPr>
        <w:autoSpaceDE w:val="0"/>
        <w:autoSpaceDN w:val="0"/>
        <w:adjustRightInd w:val="0"/>
        <w:spacing w:after="0" w:line="240" w:lineRule="auto"/>
        <w:jc w:val="center"/>
        <w:rPr>
          <w:rFonts w:ascii="Times New Roman" w:eastAsia="SFUIText-Regular" w:hAnsi="Times New Roman" w:cs="Times New Roman"/>
          <w:sz w:val="20"/>
          <w:szCs w:val="20"/>
        </w:rPr>
      </w:pPr>
      <w:r>
        <w:rPr>
          <w:rStyle w:val="A1"/>
          <w:rFonts w:ascii="Times New Roman" w:hAnsi="Times New Roman" w:cs="Times New Roman"/>
          <w:color w:val="auto"/>
          <w:sz w:val="20"/>
          <w:szCs w:val="20"/>
        </w:rPr>
        <w:t xml:space="preserve">   </w:t>
      </w:r>
      <w:r w:rsidRPr="004E0287">
        <w:rPr>
          <w:rStyle w:val="A1"/>
          <w:rFonts w:ascii="Times New Roman" w:hAnsi="Times New Roman" w:cs="Times New Roman"/>
          <w:color w:val="auto"/>
          <w:sz w:val="20"/>
          <w:szCs w:val="20"/>
        </w:rPr>
        <w:t xml:space="preserve">FONTE: </w:t>
      </w:r>
      <w:r w:rsidRPr="004E0287">
        <w:rPr>
          <w:rFonts w:ascii="Times New Roman" w:eastAsia="SFUIText-Regular" w:hAnsi="Times New Roman" w:cs="Times New Roman"/>
          <w:sz w:val="20"/>
          <w:szCs w:val="20"/>
        </w:rPr>
        <w:t>Justiça em Números 2017: ano-base 2016/Conselho Nacional de Justiça - Brasília: CNJ, 2017.</w:t>
      </w:r>
    </w:p>
    <w:p w:rsidR="004E0287" w:rsidRPr="004E0287" w:rsidRDefault="004E0287" w:rsidP="004E0287">
      <w:pPr>
        <w:autoSpaceDE w:val="0"/>
        <w:autoSpaceDN w:val="0"/>
        <w:adjustRightInd w:val="0"/>
        <w:spacing w:after="0" w:line="240" w:lineRule="auto"/>
        <w:jc w:val="center"/>
        <w:rPr>
          <w:rStyle w:val="A1"/>
          <w:rFonts w:ascii="Times New Roman" w:eastAsia="SFUIText-Regular" w:hAnsi="Times New Roman" w:cs="Times New Roman"/>
          <w:color w:val="auto"/>
          <w:sz w:val="20"/>
          <w:szCs w:val="20"/>
        </w:rPr>
      </w:pPr>
    </w:p>
    <w:p w:rsidR="00983617" w:rsidRDefault="0062638C" w:rsidP="00633AA1">
      <w:pPr>
        <w:spacing w:after="0"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Em contrapartida, já em 2016, ano no qual houve o mesmo estudo do CNJ tendo como bas</w:t>
      </w:r>
      <w:r w:rsidR="005468F7">
        <w:rPr>
          <w:rFonts w:ascii="Times New Roman" w:hAnsi="Times New Roman" w:cs="Times New Roman"/>
          <w:sz w:val="24"/>
          <w:szCs w:val="24"/>
          <w:shd w:val="clear" w:color="auto" w:fill="FFFFFF"/>
        </w:rPr>
        <w:t>e o ano de 2015, percebe-se que a duração de um processo no 1º grau até a sentença, no Tribunal de Justiça da Bahia</w:t>
      </w:r>
      <w:r w:rsidR="003E4DB5">
        <w:rPr>
          <w:rFonts w:ascii="Times New Roman" w:hAnsi="Times New Roman" w:cs="Times New Roman"/>
          <w:sz w:val="24"/>
          <w:szCs w:val="24"/>
          <w:shd w:val="clear" w:color="auto" w:fill="FFFFFF"/>
        </w:rPr>
        <w:t>,</w:t>
      </w:r>
      <w:r w:rsidR="005468F7">
        <w:rPr>
          <w:rFonts w:ascii="Times New Roman" w:hAnsi="Times New Roman" w:cs="Times New Roman"/>
          <w:sz w:val="24"/>
          <w:szCs w:val="24"/>
          <w:shd w:val="clear" w:color="auto" w:fill="FFFFFF"/>
        </w:rPr>
        <w:t xml:space="preserve"> era maior, uma vez que na fase de </w:t>
      </w:r>
      <w:r w:rsidR="005468F7">
        <w:rPr>
          <w:rFonts w:ascii="Times New Roman" w:hAnsi="Times New Roman" w:cs="Times New Roman"/>
          <w:sz w:val="24"/>
          <w:szCs w:val="24"/>
          <w:shd w:val="clear" w:color="auto" w:fill="FFFFFF"/>
        </w:rPr>
        <w:lastRenderedPageBreak/>
        <w:t xml:space="preserve">conhecimento a duração era de 6,3 (seis </w:t>
      </w:r>
      <w:r w:rsidR="00E757F7">
        <w:rPr>
          <w:rFonts w:ascii="Times New Roman" w:hAnsi="Times New Roman" w:cs="Times New Roman"/>
          <w:sz w:val="24"/>
          <w:szCs w:val="24"/>
          <w:shd w:val="clear" w:color="auto" w:fill="FFFFFF"/>
        </w:rPr>
        <w:t>vírgula</w:t>
      </w:r>
      <w:r w:rsidR="005468F7">
        <w:rPr>
          <w:rFonts w:ascii="Times New Roman" w:hAnsi="Times New Roman" w:cs="Times New Roman"/>
          <w:sz w:val="24"/>
          <w:szCs w:val="24"/>
          <w:shd w:val="clear" w:color="auto" w:fill="FFFFFF"/>
        </w:rPr>
        <w:t xml:space="preserve"> três) anos e na fase executória de </w:t>
      </w:r>
      <w:proofErr w:type="gramStart"/>
      <w:r w:rsidR="005468F7">
        <w:rPr>
          <w:rFonts w:ascii="Times New Roman" w:hAnsi="Times New Roman" w:cs="Times New Roman"/>
          <w:sz w:val="24"/>
          <w:szCs w:val="24"/>
          <w:shd w:val="clear" w:color="auto" w:fill="FFFFFF"/>
        </w:rPr>
        <w:t>3</w:t>
      </w:r>
      <w:proofErr w:type="gramEnd"/>
      <w:r w:rsidR="005468F7">
        <w:rPr>
          <w:rFonts w:ascii="Times New Roman" w:hAnsi="Times New Roman" w:cs="Times New Roman"/>
          <w:sz w:val="24"/>
          <w:szCs w:val="24"/>
          <w:shd w:val="clear" w:color="auto" w:fill="FFFFFF"/>
        </w:rPr>
        <w:t xml:space="preserve"> (três) anos.</w:t>
      </w:r>
    </w:p>
    <w:p w:rsidR="00636CA0" w:rsidRPr="0062638C" w:rsidRDefault="00867EF1" w:rsidP="00636CA0">
      <w:pPr>
        <w:spacing w:after="0" w:line="360" w:lineRule="auto"/>
        <w:jc w:val="center"/>
        <w:rPr>
          <w:rFonts w:ascii="Times New Roman" w:hAnsi="Times New Roman" w:cs="Times New Roman"/>
          <w:sz w:val="24"/>
          <w:szCs w:val="24"/>
          <w:shd w:val="clear" w:color="auto" w:fill="FFFFFF"/>
        </w:rPr>
      </w:pPr>
      <w:r>
        <w:rPr>
          <w:rFonts w:ascii="Times New Roman" w:hAnsi="Times New Roman" w:cs="Times New Roman"/>
          <w:noProof/>
          <w:sz w:val="24"/>
          <w:szCs w:val="24"/>
          <w:shd w:val="clear" w:color="auto" w:fill="FFFFFF"/>
        </w:rPr>
        <w:drawing>
          <wp:inline distT="0" distB="0" distL="0" distR="0">
            <wp:extent cx="4123690" cy="4088130"/>
            <wp:effectExtent l="19050" t="0" r="0" b="0"/>
            <wp:docPr id="3" name="Imagem 3" descr="C:\Users\CAROLINA\Desktop\imagem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A\Desktop\imagem 2.png"/>
                    <pic:cNvPicPr>
                      <a:picLocks noChangeAspect="1" noChangeArrowheads="1"/>
                    </pic:cNvPicPr>
                  </pic:nvPicPr>
                  <pic:blipFill>
                    <a:blip r:embed="rId10" cstate="print"/>
                    <a:srcRect/>
                    <a:stretch>
                      <a:fillRect/>
                    </a:stretch>
                  </pic:blipFill>
                  <pic:spPr bwMode="auto">
                    <a:xfrm>
                      <a:off x="0" y="0"/>
                      <a:ext cx="4123690" cy="4088130"/>
                    </a:xfrm>
                    <a:prstGeom prst="rect">
                      <a:avLst/>
                    </a:prstGeom>
                    <a:noFill/>
                    <a:ln w="9525">
                      <a:noFill/>
                      <a:miter lim="800000"/>
                      <a:headEnd/>
                      <a:tailEnd/>
                    </a:ln>
                  </pic:spPr>
                </pic:pic>
              </a:graphicData>
            </a:graphic>
          </wp:inline>
        </w:drawing>
      </w:r>
    </w:p>
    <w:p w:rsidR="004E0287" w:rsidRPr="004E0287" w:rsidRDefault="00E15972" w:rsidP="00E15972">
      <w:pPr>
        <w:spacing w:after="0" w:line="360" w:lineRule="auto"/>
        <w:rPr>
          <w:rStyle w:val="A1"/>
          <w:rFonts w:ascii="Times New Roman" w:hAnsi="Times New Roman" w:cs="Times New Roman"/>
          <w:sz w:val="20"/>
          <w:szCs w:val="20"/>
        </w:rPr>
      </w:pPr>
      <w:r>
        <w:rPr>
          <w:rStyle w:val="A1"/>
          <w:rFonts w:ascii="Times New Roman" w:hAnsi="Times New Roman" w:cs="Times New Roman"/>
          <w:sz w:val="20"/>
          <w:szCs w:val="20"/>
        </w:rPr>
        <w:t xml:space="preserve">    </w:t>
      </w:r>
      <w:r w:rsidR="004E0287" w:rsidRPr="004E0287">
        <w:rPr>
          <w:rStyle w:val="A1"/>
          <w:rFonts w:ascii="Times New Roman" w:hAnsi="Times New Roman" w:cs="Times New Roman"/>
          <w:sz w:val="20"/>
          <w:szCs w:val="20"/>
        </w:rPr>
        <w:t>FONTE: Justiça em números 2016: ano-base 2015/Conselho Nacional de Justiça - Brasília: CNJ, 2016.</w:t>
      </w:r>
    </w:p>
    <w:p w:rsidR="004E0287" w:rsidRDefault="004E0287" w:rsidP="004E0287">
      <w:pPr>
        <w:spacing w:after="0" w:line="360" w:lineRule="auto"/>
        <w:ind w:firstLine="709"/>
        <w:jc w:val="both"/>
        <w:rPr>
          <w:rStyle w:val="A1"/>
        </w:rPr>
      </w:pPr>
    </w:p>
    <w:p w:rsidR="00E757F7" w:rsidRDefault="00E757F7" w:rsidP="00633AA1">
      <w:pPr>
        <w:spacing w:after="0"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Em uma análise detida dos estudos do CNJ, observa-se que apesar de ter tido uma diminuição no tempo de tramitação de um processo, buscar o Poder Judiciário para obter uma prestação jurisdicional através de uma sentença</w:t>
      </w:r>
      <w:r w:rsidR="003E4DB5">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ainda torna a duração desarrazoada e não satisfaz de fato a pretensão das partes, na medida</w:t>
      </w:r>
      <w:r w:rsidR="00D07FCF">
        <w:rPr>
          <w:rFonts w:ascii="Times New Roman" w:hAnsi="Times New Roman" w:cs="Times New Roman"/>
          <w:sz w:val="24"/>
          <w:szCs w:val="24"/>
          <w:shd w:val="clear" w:color="auto" w:fill="FFFFFF"/>
        </w:rPr>
        <w:t xml:space="preserve"> em que quanto mais demora a atividade judiciária mais se encarece </w:t>
      </w:r>
      <w:proofErr w:type="gramStart"/>
      <w:r w:rsidR="00D07FCF">
        <w:rPr>
          <w:rFonts w:ascii="Times New Roman" w:hAnsi="Times New Roman" w:cs="Times New Roman"/>
          <w:sz w:val="24"/>
          <w:szCs w:val="24"/>
          <w:shd w:val="clear" w:color="auto" w:fill="FFFFFF"/>
        </w:rPr>
        <w:t>as custas</w:t>
      </w:r>
      <w:proofErr w:type="gramEnd"/>
      <w:r w:rsidR="00D07FCF">
        <w:rPr>
          <w:rFonts w:ascii="Times New Roman" w:hAnsi="Times New Roman" w:cs="Times New Roman"/>
          <w:sz w:val="24"/>
          <w:szCs w:val="24"/>
          <w:shd w:val="clear" w:color="auto" w:fill="FFFFFF"/>
        </w:rPr>
        <w:t>, há um maior acúmulo de demandas, o que causa o acréscimo d</w:t>
      </w:r>
      <w:r w:rsidR="00991A65">
        <w:rPr>
          <w:rFonts w:ascii="Times New Roman" w:hAnsi="Times New Roman" w:cs="Times New Roman"/>
          <w:sz w:val="24"/>
          <w:szCs w:val="24"/>
          <w:shd w:val="clear" w:color="auto" w:fill="FFFFFF"/>
        </w:rPr>
        <w:t>e ações ajuizadas e menos eficácia</w:t>
      </w:r>
      <w:r w:rsidR="00D07FCF">
        <w:rPr>
          <w:rFonts w:ascii="Times New Roman" w:hAnsi="Times New Roman" w:cs="Times New Roman"/>
          <w:sz w:val="24"/>
          <w:szCs w:val="24"/>
          <w:shd w:val="clear" w:color="auto" w:fill="FFFFFF"/>
        </w:rPr>
        <w:t xml:space="preserve"> </w:t>
      </w:r>
      <w:r w:rsidR="00991A65">
        <w:rPr>
          <w:rFonts w:ascii="Times New Roman" w:hAnsi="Times New Roman" w:cs="Times New Roman"/>
          <w:sz w:val="24"/>
          <w:szCs w:val="24"/>
          <w:shd w:val="clear" w:color="auto" w:fill="FFFFFF"/>
        </w:rPr>
        <w:t>n</w:t>
      </w:r>
      <w:r w:rsidR="00D07FCF">
        <w:rPr>
          <w:rFonts w:ascii="Times New Roman" w:hAnsi="Times New Roman" w:cs="Times New Roman"/>
          <w:sz w:val="24"/>
          <w:szCs w:val="24"/>
          <w:shd w:val="clear" w:color="auto" w:fill="FFFFFF"/>
        </w:rPr>
        <w:t>a solução do litígio.</w:t>
      </w:r>
    </w:p>
    <w:p w:rsidR="00E757F7" w:rsidRDefault="00D07FCF" w:rsidP="00633AA1">
      <w:pPr>
        <w:spacing w:after="0"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Nesse contexto e ante a crise instaurad</w:t>
      </w:r>
      <w:r w:rsidR="00FA1B29">
        <w:rPr>
          <w:rFonts w:ascii="Times New Roman" w:hAnsi="Times New Roman" w:cs="Times New Roman"/>
          <w:sz w:val="24"/>
          <w:szCs w:val="24"/>
          <w:shd w:val="clear" w:color="auto" w:fill="FFFFFF"/>
        </w:rPr>
        <w:t>a no Pode</w:t>
      </w:r>
      <w:r w:rsidR="00991A65">
        <w:rPr>
          <w:rFonts w:ascii="Times New Roman" w:hAnsi="Times New Roman" w:cs="Times New Roman"/>
          <w:sz w:val="24"/>
          <w:szCs w:val="24"/>
          <w:shd w:val="clear" w:color="auto" w:fill="FFFFFF"/>
        </w:rPr>
        <w:t>r</w:t>
      </w:r>
      <w:r w:rsidR="00FA1B29">
        <w:rPr>
          <w:rFonts w:ascii="Times New Roman" w:hAnsi="Times New Roman" w:cs="Times New Roman"/>
          <w:sz w:val="24"/>
          <w:szCs w:val="24"/>
          <w:shd w:val="clear" w:color="auto" w:fill="FFFFFF"/>
        </w:rPr>
        <w:t xml:space="preserve"> Judiciário, o fenômeno</w:t>
      </w:r>
      <w:r>
        <w:rPr>
          <w:rFonts w:ascii="Times New Roman" w:hAnsi="Times New Roman" w:cs="Times New Roman"/>
          <w:sz w:val="24"/>
          <w:szCs w:val="24"/>
          <w:shd w:val="clear" w:color="auto" w:fill="FFFFFF"/>
        </w:rPr>
        <w:t xml:space="preserve"> d</w:t>
      </w:r>
      <w:r w:rsidR="00FA1B29">
        <w:rPr>
          <w:rFonts w:ascii="Times New Roman" w:hAnsi="Times New Roman" w:cs="Times New Roman"/>
          <w:sz w:val="24"/>
          <w:szCs w:val="24"/>
          <w:shd w:val="clear" w:color="auto" w:fill="FFFFFF"/>
        </w:rPr>
        <w:t>a</w:t>
      </w:r>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desjudicialização</w:t>
      </w:r>
      <w:proofErr w:type="spellEnd"/>
      <w:r>
        <w:rPr>
          <w:rFonts w:ascii="Times New Roman" w:hAnsi="Times New Roman" w:cs="Times New Roman"/>
          <w:sz w:val="24"/>
          <w:szCs w:val="24"/>
          <w:shd w:val="clear" w:color="auto" w:fill="FFFFFF"/>
        </w:rPr>
        <w:t>”</w:t>
      </w:r>
      <w:r w:rsidR="00991A65">
        <w:rPr>
          <w:rFonts w:ascii="Times New Roman" w:hAnsi="Times New Roman" w:cs="Times New Roman"/>
          <w:sz w:val="24"/>
          <w:szCs w:val="24"/>
          <w:shd w:val="clear" w:color="auto" w:fill="FFFFFF"/>
        </w:rPr>
        <w:t xml:space="preserve"> através da atribuição aos T</w:t>
      </w:r>
      <w:r w:rsidR="00CA02EC">
        <w:rPr>
          <w:rFonts w:ascii="Times New Roman" w:hAnsi="Times New Roman" w:cs="Times New Roman"/>
          <w:sz w:val="24"/>
          <w:szCs w:val="24"/>
          <w:shd w:val="clear" w:color="auto" w:fill="FFFFFF"/>
        </w:rPr>
        <w:t>abeliães de Cartórios Extrajudiciais para realizar mediação e conciliação</w:t>
      </w:r>
      <w:r w:rsidR="005C508A">
        <w:rPr>
          <w:rFonts w:ascii="Times New Roman" w:hAnsi="Times New Roman" w:cs="Times New Roman"/>
          <w:sz w:val="24"/>
          <w:szCs w:val="24"/>
          <w:shd w:val="clear" w:color="auto" w:fill="FFFFFF"/>
        </w:rPr>
        <w:t>, por meio de um desempenho mais rápido, menos oneroso e dotado de fé pública que confere segurança legal,</w:t>
      </w:r>
      <w:r>
        <w:rPr>
          <w:rFonts w:ascii="Times New Roman" w:hAnsi="Times New Roman" w:cs="Times New Roman"/>
          <w:sz w:val="24"/>
          <w:szCs w:val="24"/>
          <w:shd w:val="clear" w:color="auto" w:fill="FFFFFF"/>
        </w:rPr>
        <w:t xml:space="preserve"> vem ganhando espaço no cenário atual brasileiro e se tornando uma importante alternativa para desafogar o Judiciário.</w:t>
      </w:r>
    </w:p>
    <w:p w:rsidR="00B06F02" w:rsidRDefault="00FC5C00" w:rsidP="00633AA1">
      <w:pPr>
        <w:spacing w:after="0"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Diante da nova política legislativa, bem como </w:t>
      </w:r>
      <w:r w:rsidR="0044193E">
        <w:rPr>
          <w:rFonts w:ascii="Times New Roman" w:hAnsi="Times New Roman" w:cs="Times New Roman"/>
          <w:sz w:val="24"/>
          <w:szCs w:val="24"/>
          <w:shd w:val="clear" w:color="auto" w:fill="FFFFFF"/>
        </w:rPr>
        <w:t>d</w:t>
      </w:r>
      <w:r>
        <w:rPr>
          <w:rFonts w:ascii="Times New Roman" w:hAnsi="Times New Roman" w:cs="Times New Roman"/>
          <w:sz w:val="24"/>
          <w:szCs w:val="24"/>
          <w:shd w:val="clear" w:color="auto" w:fill="FFFFFF"/>
        </w:rPr>
        <w:t>a tendência de proporcionar às parte</w:t>
      </w:r>
      <w:r w:rsidR="0044193E">
        <w:rPr>
          <w:rFonts w:ascii="Times New Roman" w:hAnsi="Times New Roman" w:cs="Times New Roman"/>
          <w:sz w:val="24"/>
          <w:szCs w:val="24"/>
          <w:shd w:val="clear" w:color="auto" w:fill="FFFFFF"/>
        </w:rPr>
        <w:t>s</w:t>
      </w:r>
      <w:r>
        <w:rPr>
          <w:rFonts w:ascii="Times New Roman" w:hAnsi="Times New Roman" w:cs="Times New Roman"/>
          <w:sz w:val="24"/>
          <w:szCs w:val="24"/>
          <w:shd w:val="clear" w:color="auto" w:fill="FFFFFF"/>
        </w:rPr>
        <w:t xml:space="preserve"> em conflito meio alternativo para a solução do litígio</w:t>
      </w:r>
      <w:r w:rsidR="00C853EF">
        <w:rPr>
          <w:rFonts w:ascii="Times New Roman" w:hAnsi="Times New Roman" w:cs="Times New Roman"/>
          <w:sz w:val="24"/>
          <w:szCs w:val="24"/>
          <w:shd w:val="clear" w:color="auto" w:fill="FFFFFF"/>
        </w:rPr>
        <w:t xml:space="preserve"> formado, principalmente por meio</w:t>
      </w:r>
      <w:r>
        <w:rPr>
          <w:rFonts w:ascii="Times New Roman" w:hAnsi="Times New Roman" w:cs="Times New Roman"/>
          <w:sz w:val="24"/>
          <w:szCs w:val="24"/>
          <w:shd w:val="clear" w:color="auto" w:fill="FFFFFF"/>
        </w:rPr>
        <w:t xml:space="preserve"> da mediação e da conciliação, </w:t>
      </w:r>
      <w:r w:rsidR="0044193E">
        <w:rPr>
          <w:rFonts w:ascii="Times New Roman" w:hAnsi="Times New Roman" w:cs="Times New Roman"/>
          <w:sz w:val="24"/>
          <w:szCs w:val="24"/>
          <w:shd w:val="clear" w:color="auto" w:fill="FFFFFF"/>
        </w:rPr>
        <w:t xml:space="preserve">o Conselho Nacional de Justiça através da Resolução nº 125/2010 </w:t>
      </w:r>
      <w:r w:rsidR="00A022CD">
        <w:rPr>
          <w:rFonts w:ascii="Times New Roman" w:hAnsi="Times New Roman" w:cs="Times New Roman"/>
          <w:sz w:val="24"/>
          <w:szCs w:val="24"/>
          <w:shd w:val="clear" w:color="auto" w:fill="FFFFFF"/>
        </w:rPr>
        <w:t>que inspirou a estrutura do CPC/2015 baseada no incentivo para a utilização de métodos consensuais, implantou a Política Judiciária Nacional. O objetivo</w:t>
      </w:r>
      <w:r w:rsidR="00FC6C97">
        <w:rPr>
          <w:rFonts w:ascii="Times New Roman" w:hAnsi="Times New Roman" w:cs="Times New Roman"/>
          <w:sz w:val="24"/>
          <w:szCs w:val="24"/>
          <w:shd w:val="clear" w:color="auto" w:fill="FFFFFF"/>
        </w:rPr>
        <w:t xml:space="preserve"> da resolução é de</w:t>
      </w:r>
      <w:r w:rsidR="00913189">
        <w:rPr>
          <w:rFonts w:ascii="Times New Roman" w:hAnsi="Times New Roman" w:cs="Times New Roman"/>
          <w:sz w:val="24"/>
          <w:szCs w:val="24"/>
          <w:shd w:val="clear" w:color="auto" w:fill="FFFFFF"/>
        </w:rPr>
        <w:t xml:space="preserve"> justamente </w:t>
      </w:r>
      <w:r w:rsidR="00A022CD">
        <w:rPr>
          <w:rFonts w:ascii="Times New Roman" w:hAnsi="Times New Roman" w:cs="Times New Roman"/>
          <w:sz w:val="24"/>
          <w:szCs w:val="24"/>
          <w:shd w:val="clear" w:color="auto" w:fill="FFFFFF"/>
        </w:rPr>
        <w:t>criar centros especializados de resolução de controvérsias a fim de prestar um</w:t>
      </w:r>
      <w:r w:rsidR="00F6659E">
        <w:rPr>
          <w:rFonts w:ascii="Times New Roman" w:hAnsi="Times New Roman" w:cs="Times New Roman"/>
          <w:sz w:val="24"/>
          <w:szCs w:val="24"/>
          <w:shd w:val="clear" w:color="auto" w:fill="FFFFFF"/>
        </w:rPr>
        <w:t xml:space="preserve"> atendimento ao cidadão </w:t>
      </w:r>
      <w:r w:rsidR="00A022CD">
        <w:rPr>
          <w:rFonts w:ascii="Times New Roman" w:hAnsi="Times New Roman" w:cs="Times New Roman"/>
          <w:sz w:val="24"/>
          <w:szCs w:val="24"/>
          <w:shd w:val="clear" w:color="auto" w:fill="FFFFFF"/>
        </w:rPr>
        <w:t xml:space="preserve">mais eficiente, célere e menos </w:t>
      </w:r>
      <w:r w:rsidR="005C7D34">
        <w:rPr>
          <w:rFonts w:ascii="Times New Roman" w:hAnsi="Times New Roman" w:cs="Times New Roman"/>
          <w:sz w:val="24"/>
          <w:szCs w:val="24"/>
          <w:shd w:val="clear" w:color="auto" w:fill="FFFFFF"/>
        </w:rPr>
        <w:t>vultoso</w:t>
      </w:r>
      <w:r w:rsidR="00A022CD">
        <w:rPr>
          <w:rFonts w:ascii="Times New Roman" w:hAnsi="Times New Roman" w:cs="Times New Roman"/>
          <w:sz w:val="24"/>
          <w:szCs w:val="24"/>
          <w:shd w:val="clear" w:color="auto" w:fill="FFFFFF"/>
        </w:rPr>
        <w:t>.</w:t>
      </w:r>
    </w:p>
    <w:p w:rsidR="00376E65" w:rsidRDefault="00376E65" w:rsidP="00E850E6">
      <w:pPr>
        <w:spacing w:after="0"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Nesse sentido, com o intuito de desenvolver na prática e de maneira mais eficiente as diretrizes e determinações da Resolução nº 125,</w:t>
      </w:r>
      <w:r w:rsidR="00913189">
        <w:rPr>
          <w:rFonts w:ascii="Times New Roman" w:hAnsi="Times New Roman" w:cs="Times New Roman"/>
          <w:sz w:val="24"/>
          <w:szCs w:val="24"/>
          <w:shd w:val="clear" w:color="auto" w:fill="FFFFFF"/>
        </w:rPr>
        <w:t xml:space="preserve"> o Tri</w:t>
      </w:r>
      <w:r w:rsidR="00E320DD">
        <w:rPr>
          <w:rFonts w:ascii="Times New Roman" w:hAnsi="Times New Roman" w:cs="Times New Roman"/>
          <w:sz w:val="24"/>
          <w:szCs w:val="24"/>
          <w:shd w:val="clear" w:color="auto" w:fill="FFFFFF"/>
        </w:rPr>
        <w:t>bunal de Justiça da Bahia por intermédio</w:t>
      </w:r>
      <w:r w:rsidR="00913189">
        <w:rPr>
          <w:rFonts w:ascii="Times New Roman" w:hAnsi="Times New Roman" w:cs="Times New Roman"/>
          <w:sz w:val="24"/>
          <w:szCs w:val="24"/>
          <w:shd w:val="clear" w:color="auto" w:fill="FFFFFF"/>
        </w:rPr>
        <w:t xml:space="preserve"> da</w:t>
      </w:r>
      <w:r>
        <w:rPr>
          <w:rFonts w:ascii="Times New Roman" w:hAnsi="Times New Roman" w:cs="Times New Roman"/>
          <w:sz w:val="24"/>
          <w:szCs w:val="24"/>
          <w:shd w:val="clear" w:color="auto" w:fill="FFFFFF"/>
        </w:rPr>
        <w:t xml:space="preserve"> </w:t>
      </w:r>
      <w:r w:rsidR="006C47A1">
        <w:rPr>
          <w:rFonts w:ascii="Times New Roman" w:hAnsi="Times New Roman" w:cs="Times New Roman"/>
          <w:sz w:val="24"/>
          <w:szCs w:val="24"/>
          <w:shd w:val="clear" w:color="auto" w:fill="FFFFFF"/>
        </w:rPr>
        <w:t xml:space="preserve">Corregedoria Geral da Justiça e </w:t>
      </w:r>
      <w:r w:rsidR="00E320DD">
        <w:rPr>
          <w:rFonts w:ascii="Times New Roman" w:hAnsi="Times New Roman" w:cs="Times New Roman"/>
          <w:sz w:val="24"/>
          <w:szCs w:val="24"/>
          <w:shd w:val="clear" w:color="auto" w:fill="FFFFFF"/>
        </w:rPr>
        <w:t>d</w:t>
      </w:r>
      <w:r w:rsidR="006C47A1">
        <w:rPr>
          <w:rFonts w:ascii="Times New Roman" w:hAnsi="Times New Roman" w:cs="Times New Roman"/>
          <w:sz w:val="24"/>
          <w:szCs w:val="24"/>
          <w:shd w:val="clear" w:color="auto" w:fill="FFFFFF"/>
        </w:rPr>
        <w:t>a Corregedoria das Comarcas do Interior do Estado da Bahia</w:t>
      </w:r>
      <w:r>
        <w:rPr>
          <w:rFonts w:ascii="Times New Roman" w:hAnsi="Times New Roman" w:cs="Times New Roman"/>
          <w:sz w:val="24"/>
          <w:szCs w:val="24"/>
          <w:shd w:val="clear" w:color="auto" w:fill="FFFFFF"/>
        </w:rPr>
        <w:t xml:space="preserve"> editou o Provimento nº 02 de 2016</w:t>
      </w:r>
      <w:r w:rsidR="00AF61A0">
        <w:rPr>
          <w:rStyle w:val="Refdenotaderodap"/>
          <w:rFonts w:ascii="Times New Roman" w:hAnsi="Times New Roman" w:cs="Times New Roman"/>
          <w:sz w:val="24"/>
          <w:szCs w:val="24"/>
          <w:shd w:val="clear" w:color="auto" w:fill="FFFFFF"/>
        </w:rPr>
        <w:footnoteReference w:id="4"/>
      </w:r>
      <w:r>
        <w:rPr>
          <w:rFonts w:ascii="Times New Roman" w:hAnsi="Times New Roman" w:cs="Times New Roman"/>
          <w:sz w:val="24"/>
          <w:szCs w:val="24"/>
          <w:shd w:val="clear" w:color="auto" w:fill="FFFFFF"/>
        </w:rPr>
        <w:t>– (CGJ/CCI)</w:t>
      </w:r>
      <w:r w:rsidR="00E320DD">
        <w:rPr>
          <w:rFonts w:ascii="Times New Roman" w:hAnsi="Times New Roman" w:cs="Times New Roman"/>
          <w:sz w:val="24"/>
          <w:szCs w:val="24"/>
          <w:shd w:val="clear" w:color="auto" w:fill="FFFFFF"/>
        </w:rPr>
        <w:t xml:space="preserve"> que atribui aos T</w:t>
      </w:r>
      <w:r w:rsidR="00B06F02">
        <w:rPr>
          <w:rFonts w:ascii="Times New Roman" w:hAnsi="Times New Roman" w:cs="Times New Roman"/>
          <w:sz w:val="24"/>
          <w:szCs w:val="24"/>
          <w:shd w:val="clear" w:color="auto" w:fill="FFFFFF"/>
        </w:rPr>
        <w:t>abeliães</w:t>
      </w:r>
      <w:r w:rsidR="00E320DD">
        <w:rPr>
          <w:rFonts w:ascii="Times New Roman" w:hAnsi="Times New Roman" w:cs="Times New Roman"/>
          <w:sz w:val="24"/>
          <w:szCs w:val="24"/>
          <w:shd w:val="clear" w:color="auto" w:fill="FFFFFF"/>
        </w:rPr>
        <w:t xml:space="preserve"> de N</w:t>
      </w:r>
      <w:r w:rsidR="00633AA1">
        <w:rPr>
          <w:rFonts w:ascii="Times New Roman" w:hAnsi="Times New Roman" w:cs="Times New Roman"/>
          <w:sz w:val="24"/>
          <w:szCs w:val="24"/>
          <w:shd w:val="clear" w:color="auto" w:fill="FFFFFF"/>
        </w:rPr>
        <w:t>otas</w:t>
      </w:r>
      <w:r w:rsidR="00E320DD">
        <w:rPr>
          <w:rFonts w:ascii="Times New Roman" w:hAnsi="Times New Roman" w:cs="Times New Roman"/>
          <w:sz w:val="24"/>
          <w:szCs w:val="24"/>
          <w:shd w:val="clear" w:color="auto" w:fill="FFFFFF"/>
        </w:rPr>
        <w:t xml:space="preserve"> a</w:t>
      </w:r>
      <w:r w:rsidR="00B06F02">
        <w:rPr>
          <w:rFonts w:ascii="Times New Roman" w:hAnsi="Times New Roman" w:cs="Times New Roman"/>
          <w:sz w:val="24"/>
          <w:szCs w:val="24"/>
          <w:shd w:val="clear" w:color="auto" w:fill="FFFFFF"/>
        </w:rPr>
        <w:t xml:space="preserve"> competência de realizar a conciliação e a mediação</w:t>
      </w:r>
      <w:r w:rsidR="00E320DD">
        <w:rPr>
          <w:rFonts w:ascii="Times New Roman" w:hAnsi="Times New Roman" w:cs="Times New Roman"/>
          <w:sz w:val="24"/>
          <w:szCs w:val="24"/>
          <w:shd w:val="clear" w:color="auto" w:fill="FFFFFF"/>
        </w:rPr>
        <w:t>,</w:t>
      </w:r>
      <w:r w:rsidR="00633AA1">
        <w:rPr>
          <w:rFonts w:ascii="Times New Roman" w:hAnsi="Times New Roman" w:cs="Times New Roman"/>
          <w:sz w:val="24"/>
          <w:szCs w:val="24"/>
          <w:shd w:val="clear" w:color="auto" w:fill="FFFFFF"/>
        </w:rPr>
        <w:t xml:space="preserve"> no âmbito da sua circunscrição</w:t>
      </w:r>
      <w:r w:rsidR="00E320DD">
        <w:rPr>
          <w:rFonts w:ascii="Times New Roman" w:hAnsi="Times New Roman" w:cs="Times New Roman"/>
          <w:sz w:val="24"/>
          <w:szCs w:val="24"/>
          <w:shd w:val="clear" w:color="auto" w:fill="FFFFFF"/>
        </w:rPr>
        <w:t>,</w:t>
      </w:r>
      <w:r w:rsidR="00633AA1">
        <w:rPr>
          <w:rFonts w:ascii="Times New Roman" w:hAnsi="Times New Roman" w:cs="Times New Roman"/>
          <w:sz w:val="24"/>
          <w:szCs w:val="24"/>
          <w:shd w:val="clear" w:color="auto" w:fill="FFFFFF"/>
        </w:rPr>
        <w:t xml:space="preserve"> de demandas que tenham como objeto direito patrimonial disponível</w:t>
      </w:r>
      <w:r w:rsidR="00B06F02">
        <w:rPr>
          <w:rFonts w:ascii="Times New Roman" w:hAnsi="Times New Roman" w:cs="Times New Roman"/>
          <w:sz w:val="24"/>
          <w:szCs w:val="24"/>
          <w:shd w:val="clear" w:color="auto" w:fill="FFFFFF"/>
        </w:rPr>
        <w:t>.</w:t>
      </w:r>
    </w:p>
    <w:p w:rsidR="00633AA1" w:rsidRDefault="00BA05EB" w:rsidP="00E850E6">
      <w:pPr>
        <w:spacing w:after="0"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De acordo com o art. 6º da Lei 8.935/94</w:t>
      </w:r>
      <w:r w:rsidR="00E320DD">
        <w:rPr>
          <w:rFonts w:ascii="Times New Roman" w:hAnsi="Times New Roman" w:cs="Times New Roman"/>
          <w:sz w:val="24"/>
          <w:szCs w:val="24"/>
          <w:shd w:val="clear" w:color="auto" w:fill="FFFFFF"/>
        </w:rPr>
        <w:t>, dentre as funções dos N</w:t>
      </w:r>
      <w:r w:rsidR="00221422">
        <w:rPr>
          <w:rFonts w:ascii="Times New Roman" w:hAnsi="Times New Roman" w:cs="Times New Roman"/>
          <w:sz w:val="24"/>
          <w:szCs w:val="24"/>
          <w:shd w:val="clear" w:color="auto" w:fill="FFFFFF"/>
        </w:rPr>
        <w:t>otários está “formalizar juridicamente a vontad</w:t>
      </w:r>
      <w:r w:rsidR="00E320DD">
        <w:rPr>
          <w:rFonts w:ascii="Times New Roman" w:hAnsi="Times New Roman" w:cs="Times New Roman"/>
          <w:sz w:val="24"/>
          <w:szCs w:val="24"/>
          <w:shd w:val="clear" w:color="auto" w:fill="FFFFFF"/>
        </w:rPr>
        <w:t>e das partes”. Sendo assim, os T</w:t>
      </w:r>
      <w:r w:rsidR="00221422">
        <w:rPr>
          <w:rFonts w:ascii="Times New Roman" w:hAnsi="Times New Roman" w:cs="Times New Roman"/>
          <w:sz w:val="24"/>
          <w:szCs w:val="24"/>
          <w:shd w:val="clear" w:color="auto" w:fill="FFFFFF"/>
        </w:rPr>
        <w:t>abeliães atribuem publicidade e fé pública ao acordo de vontades expressado pelas partes</w:t>
      </w:r>
      <w:r w:rsidR="00633AA1">
        <w:rPr>
          <w:rFonts w:ascii="Times New Roman" w:hAnsi="Times New Roman" w:cs="Times New Roman"/>
          <w:sz w:val="24"/>
          <w:szCs w:val="24"/>
          <w:shd w:val="clear" w:color="auto" w:fill="FFFFFF"/>
        </w:rPr>
        <w:t>, o qu</w:t>
      </w:r>
      <w:r w:rsidR="00913189">
        <w:rPr>
          <w:rFonts w:ascii="Times New Roman" w:hAnsi="Times New Roman" w:cs="Times New Roman"/>
          <w:sz w:val="24"/>
          <w:szCs w:val="24"/>
          <w:shd w:val="clear" w:color="auto" w:fill="FFFFFF"/>
        </w:rPr>
        <w:t>e revela um importante auxílio n</w:t>
      </w:r>
      <w:r w:rsidR="00633AA1">
        <w:rPr>
          <w:rFonts w:ascii="Times New Roman" w:hAnsi="Times New Roman" w:cs="Times New Roman"/>
          <w:sz w:val="24"/>
          <w:szCs w:val="24"/>
          <w:shd w:val="clear" w:color="auto" w:fill="FFFFFF"/>
        </w:rPr>
        <w:t>o estímulo à utilização dos métodos de composição amigável.</w:t>
      </w:r>
      <w:r w:rsidR="00196E11">
        <w:rPr>
          <w:rFonts w:ascii="Times New Roman" w:hAnsi="Times New Roman" w:cs="Times New Roman"/>
          <w:sz w:val="24"/>
          <w:szCs w:val="24"/>
          <w:shd w:val="clear" w:color="auto" w:fill="FFFFFF"/>
        </w:rPr>
        <w:t xml:space="preserve"> A</w:t>
      </w:r>
      <w:r w:rsidR="00EF0C28">
        <w:rPr>
          <w:rFonts w:ascii="Times New Roman" w:hAnsi="Times New Roman" w:cs="Times New Roman"/>
          <w:sz w:val="24"/>
          <w:szCs w:val="24"/>
          <w:shd w:val="clear" w:color="auto" w:fill="FFFFFF"/>
        </w:rPr>
        <w:t>demais</w:t>
      </w:r>
      <w:r w:rsidR="00196E11">
        <w:rPr>
          <w:rFonts w:ascii="Times New Roman" w:hAnsi="Times New Roman" w:cs="Times New Roman"/>
          <w:sz w:val="24"/>
          <w:szCs w:val="24"/>
          <w:shd w:val="clear" w:color="auto" w:fill="FFFFFF"/>
        </w:rPr>
        <w:t xml:space="preserve">, o próprio CPC/15, no art. 784, inciso IV, considera como título executivo extrajudicial o instrumento de transação referendado por conciliador ou mediador credenciado pelo tribunal, revelando, </w:t>
      </w:r>
      <w:r w:rsidR="00744A27">
        <w:rPr>
          <w:rFonts w:ascii="Times New Roman" w:hAnsi="Times New Roman" w:cs="Times New Roman"/>
          <w:sz w:val="24"/>
          <w:szCs w:val="24"/>
          <w:shd w:val="clear" w:color="auto" w:fill="FFFFFF"/>
        </w:rPr>
        <w:t xml:space="preserve">mais uma vez a tendência do Código no impulso à adoção dos meios consensuais, bem como a mudança de paradigma do processo civil brasileiro ao conferir certeza, liquidez e exigibilidade ao instrumento de transação </w:t>
      </w:r>
      <w:r w:rsidR="00E55143">
        <w:rPr>
          <w:rFonts w:ascii="Times New Roman" w:hAnsi="Times New Roman" w:cs="Times New Roman"/>
          <w:sz w:val="24"/>
          <w:szCs w:val="24"/>
          <w:shd w:val="clear" w:color="auto" w:fill="FFFFFF"/>
        </w:rPr>
        <w:t>autenticado pelo Tabelião de Notas</w:t>
      </w:r>
      <w:r w:rsidR="00EF0C28">
        <w:rPr>
          <w:rFonts w:ascii="Times New Roman" w:hAnsi="Times New Roman" w:cs="Times New Roman"/>
          <w:sz w:val="24"/>
          <w:szCs w:val="24"/>
          <w:shd w:val="clear" w:color="auto" w:fill="FFFFFF"/>
        </w:rPr>
        <w:t xml:space="preserve"> que atua como mediador ou conciliador.</w:t>
      </w:r>
    </w:p>
    <w:p w:rsidR="009D5640" w:rsidRDefault="00B349CE" w:rsidP="00E850E6">
      <w:pPr>
        <w:spacing w:after="0"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Nessa perspectiva, o Provimento nº 02 de 2016 – (CGJ/CCI) estabelece que o atendimento ao público para a formalização da autocomposição</w:t>
      </w:r>
      <w:r w:rsidR="00317D1D">
        <w:rPr>
          <w:rFonts w:ascii="Times New Roman" w:hAnsi="Times New Roman" w:cs="Times New Roman"/>
          <w:sz w:val="24"/>
          <w:szCs w:val="24"/>
          <w:shd w:val="clear" w:color="auto" w:fill="FFFFFF"/>
        </w:rPr>
        <w:t xml:space="preserve"> será em horário regular e</w:t>
      </w:r>
      <w:r>
        <w:rPr>
          <w:rFonts w:ascii="Times New Roman" w:hAnsi="Times New Roman" w:cs="Times New Roman"/>
          <w:sz w:val="24"/>
          <w:szCs w:val="24"/>
          <w:shd w:val="clear" w:color="auto" w:fill="FFFFFF"/>
        </w:rPr>
        <w:t xml:space="preserve"> deverá ocorrer em sala apropriada e reservada</w:t>
      </w:r>
      <w:r w:rsidR="00CF2F34">
        <w:rPr>
          <w:rFonts w:ascii="Times New Roman" w:hAnsi="Times New Roman" w:cs="Times New Roman"/>
          <w:sz w:val="24"/>
          <w:szCs w:val="24"/>
          <w:shd w:val="clear" w:color="auto" w:fill="FFFFFF"/>
        </w:rPr>
        <w:t>. Além disso, impõe a</w:t>
      </w:r>
      <w:r w:rsidR="00A30B9E">
        <w:rPr>
          <w:rFonts w:ascii="Times New Roman" w:hAnsi="Times New Roman" w:cs="Times New Roman"/>
          <w:sz w:val="24"/>
          <w:szCs w:val="24"/>
          <w:shd w:val="clear" w:color="auto" w:fill="FFFFFF"/>
        </w:rPr>
        <w:t>os N</w:t>
      </w:r>
      <w:r w:rsidR="00317D1D">
        <w:rPr>
          <w:rFonts w:ascii="Times New Roman" w:hAnsi="Times New Roman" w:cs="Times New Roman"/>
          <w:sz w:val="24"/>
          <w:szCs w:val="24"/>
          <w:shd w:val="clear" w:color="auto" w:fill="FFFFFF"/>
        </w:rPr>
        <w:t xml:space="preserve">otários e registradores que optarem por realizar os serviços de mediação e conciliação </w:t>
      </w:r>
      <w:r w:rsidR="00CF2F34">
        <w:rPr>
          <w:rFonts w:ascii="Times New Roman" w:hAnsi="Times New Roman" w:cs="Times New Roman"/>
          <w:sz w:val="24"/>
          <w:szCs w:val="24"/>
          <w:shd w:val="clear" w:color="auto" w:fill="FFFFFF"/>
        </w:rPr>
        <w:t>uma solicitação de</w:t>
      </w:r>
      <w:r w:rsidR="00317D1D">
        <w:rPr>
          <w:rFonts w:ascii="Times New Roman" w:hAnsi="Times New Roman" w:cs="Times New Roman"/>
          <w:sz w:val="24"/>
          <w:szCs w:val="24"/>
          <w:shd w:val="clear" w:color="auto" w:fill="FFFFFF"/>
        </w:rPr>
        <w:t xml:space="preserve"> autorização prévia a</w:t>
      </w:r>
      <w:r w:rsidR="003E4DB5">
        <w:rPr>
          <w:rFonts w:ascii="Times New Roman" w:hAnsi="Times New Roman" w:cs="Times New Roman"/>
          <w:sz w:val="24"/>
          <w:szCs w:val="24"/>
          <w:shd w:val="clear" w:color="auto" w:fill="FFFFFF"/>
        </w:rPr>
        <w:t xml:space="preserve"> </w:t>
      </w:r>
      <w:r w:rsidR="00317D1D">
        <w:rPr>
          <w:rFonts w:ascii="Times New Roman" w:hAnsi="Times New Roman" w:cs="Times New Roman"/>
          <w:sz w:val="24"/>
          <w:szCs w:val="24"/>
          <w:shd w:val="clear" w:color="auto" w:fill="FFFFFF"/>
        </w:rPr>
        <w:t xml:space="preserve">(ao) </w:t>
      </w:r>
      <w:proofErr w:type="gramStart"/>
      <w:r w:rsidR="00317D1D">
        <w:rPr>
          <w:rFonts w:ascii="Times New Roman" w:hAnsi="Times New Roman" w:cs="Times New Roman"/>
          <w:sz w:val="24"/>
          <w:szCs w:val="24"/>
          <w:shd w:val="clear" w:color="auto" w:fill="FFFFFF"/>
        </w:rPr>
        <w:t>Desembargador(</w:t>
      </w:r>
      <w:proofErr w:type="gramEnd"/>
      <w:r w:rsidR="00317D1D">
        <w:rPr>
          <w:rFonts w:ascii="Times New Roman" w:hAnsi="Times New Roman" w:cs="Times New Roman"/>
          <w:sz w:val="24"/>
          <w:szCs w:val="24"/>
          <w:shd w:val="clear" w:color="auto" w:fill="FFFFFF"/>
        </w:rPr>
        <w:t xml:space="preserve">a) Corregedor(a) Geral da Justiça ou a(ao) Desembargador(a) Corregedor(a) da Comarcas do Interior do Estado da </w:t>
      </w:r>
      <w:r w:rsidR="00317D1D">
        <w:rPr>
          <w:rFonts w:ascii="Times New Roman" w:hAnsi="Times New Roman" w:cs="Times New Roman"/>
          <w:sz w:val="24"/>
          <w:szCs w:val="24"/>
          <w:shd w:val="clear" w:color="auto" w:fill="FFFFFF"/>
        </w:rPr>
        <w:lastRenderedPageBreak/>
        <w:t>Bahia.</w:t>
      </w:r>
      <w:r w:rsidR="00CF2F34">
        <w:rPr>
          <w:rFonts w:ascii="Times New Roman" w:hAnsi="Times New Roman" w:cs="Times New Roman"/>
          <w:sz w:val="24"/>
          <w:szCs w:val="24"/>
          <w:shd w:val="clear" w:color="auto" w:fill="FFFFFF"/>
        </w:rPr>
        <w:t xml:space="preserve"> A autorização será dada ao Titular da Serventia ou seu preposto desde que tenha comprovado a realização de curso de qualificação específico, com aproveitamento satisfatório para o desempenho das funções de conciliador ou mediador.</w:t>
      </w:r>
    </w:p>
    <w:p w:rsidR="00CF2F34" w:rsidRDefault="00A30B9E" w:rsidP="00E850E6">
      <w:pPr>
        <w:spacing w:after="0"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Os T</w:t>
      </w:r>
      <w:r w:rsidR="00CF2F34">
        <w:rPr>
          <w:rFonts w:ascii="Times New Roman" w:hAnsi="Times New Roman" w:cs="Times New Roman"/>
          <w:sz w:val="24"/>
          <w:szCs w:val="24"/>
          <w:shd w:val="clear" w:color="auto" w:fill="FFFFFF"/>
        </w:rPr>
        <w:t xml:space="preserve">abeliães ou seus prepostos autorizados ainda deverão se submeter a cada </w:t>
      </w:r>
      <w:proofErr w:type="gramStart"/>
      <w:r w:rsidR="00CF2F34">
        <w:rPr>
          <w:rFonts w:ascii="Times New Roman" w:hAnsi="Times New Roman" w:cs="Times New Roman"/>
          <w:sz w:val="24"/>
          <w:szCs w:val="24"/>
          <w:shd w:val="clear" w:color="auto" w:fill="FFFFFF"/>
        </w:rPr>
        <w:t>2</w:t>
      </w:r>
      <w:proofErr w:type="gramEnd"/>
      <w:r w:rsidR="00CF2F34">
        <w:rPr>
          <w:rFonts w:ascii="Times New Roman" w:hAnsi="Times New Roman" w:cs="Times New Roman"/>
          <w:sz w:val="24"/>
          <w:szCs w:val="24"/>
          <w:shd w:val="clear" w:color="auto" w:fill="FFFFFF"/>
        </w:rPr>
        <w:t xml:space="preserve"> (dois) anos, contados da autorização, a curso de aperfeiçoamento e uma vez autorizados a realizarem a atividade mediativa e conciliativa não poderão se negar a prestarem o serviço de forma discricionária.</w:t>
      </w:r>
    </w:p>
    <w:p w:rsidR="00CF2F34" w:rsidRDefault="006C47A1" w:rsidP="00E850E6">
      <w:pPr>
        <w:spacing w:after="0"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Nesse passo, evidencia-se que o referido provimento editado pela Corregedoria Geral da Justiça e pela Corregedoria das Comarcas do Interior do Estado da Bahia de fato traz uma tentativa de concretizar tudo aquilo previsto na Resolução nº 125 do CNJ e fomentado no CPC/2015, visando atender</w:t>
      </w:r>
      <w:r w:rsidR="00747BB9">
        <w:rPr>
          <w:rFonts w:ascii="Times New Roman" w:hAnsi="Times New Roman" w:cs="Times New Roman"/>
          <w:sz w:val="24"/>
          <w:szCs w:val="24"/>
          <w:shd w:val="clear" w:color="auto" w:fill="FFFFFF"/>
        </w:rPr>
        <w:t xml:space="preserve"> através das Serventias Extrajudiciais</w:t>
      </w:r>
      <w:r>
        <w:rPr>
          <w:rFonts w:ascii="Times New Roman" w:hAnsi="Times New Roman" w:cs="Times New Roman"/>
          <w:sz w:val="24"/>
          <w:szCs w:val="24"/>
          <w:shd w:val="clear" w:color="auto" w:fill="FFFFFF"/>
        </w:rPr>
        <w:t xml:space="preserve"> as pretensões de cidadãos que merecem ter opções de novos meios de resolução de c</w:t>
      </w:r>
      <w:r w:rsidR="00747BB9">
        <w:rPr>
          <w:rFonts w:ascii="Times New Roman" w:hAnsi="Times New Roman" w:cs="Times New Roman"/>
          <w:sz w:val="24"/>
          <w:szCs w:val="24"/>
          <w:shd w:val="clear" w:color="auto" w:fill="FFFFFF"/>
        </w:rPr>
        <w:t>onflitos mais eficazes, econômicos, célere e sem toda a burocracia de um processo judicial.</w:t>
      </w:r>
    </w:p>
    <w:p w:rsidR="006B4DB2" w:rsidRDefault="006B4DB2" w:rsidP="006B4DB2">
      <w:pPr>
        <w:spacing w:after="0" w:line="240" w:lineRule="auto"/>
        <w:ind w:left="2268"/>
        <w:jc w:val="both"/>
        <w:rPr>
          <w:rFonts w:ascii="Times New Roman" w:hAnsi="Times New Roman" w:cs="Times New Roman"/>
          <w:sz w:val="20"/>
          <w:szCs w:val="20"/>
          <w:shd w:val="clear" w:color="auto" w:fill="FFFFFF"/>
        </w:rPr>
      </w:pPr>
      <w:r w:rsidRPr="006B4DB2">
        <w:rPr>
          <w:rFonts w:ascii="Times New Roman" w:hAnsi="Times New Roman" w:cs="Times New Roman"/>
          <w:sz w:val="20"/>
          <w:szCs w:val="20"/>
          <w:shd w:val="clear" w:color="auto" w:fill="FFFFFF"/>
        </w:rPr>
        <w:t xml:space="preserve">O grande número de processos e a demorada conclusão dos julgados, e também pelos vastos recursos e pela utilização predatória do Judiciário, ocasionou não somente a necessidade de se mudar a solução dos conflitos, mas também a sociedade que buscamos. Nesse tocante propício a mudanças, os meios consensuais têm sido formas como grande oportunidade, não apenas de </w:t>
      </w:r>
      <w:proofErr w:type="spellStart"/>
      <w:r w:rsidRPr="006B4DB2">
        <w:rPr>
          <w:rFonts w:ascii="Times New Roman" w:hAnsi="Times New Roman" w:cs="Times New Roman"/>
          <w:sz w:val="20"/>
          <w:szCs w:val="20"/>
          <w:shd w:val="clear" w:color="auto" w:fill="FFFFFF"/>
        </w:rPr>
        <w:t>desjudicializar</w:t>
      </w:r>
      <w:proofErr w:type="spellEnd"/>
      <w:r w:rsidRPr="006B4DB2">
        <w:rPr>
          <w:rFonts w:ascii="Times New Roman" w:hAnsi="Times New Roman" w:cs="Times New Roman"/>
          <w:sz w:val="20"/>
          <w:szCs w:val="20"/>
          <w:shd w:val="clear" w:color="auto" w:fill="FFFFFF"/>
        </w:rPr>
        <w:t xml:space="preserve"> conflitos, mas especialmente de proporcionar a elaboração de soluções integrativas benéficas para os conflitantes.</w:t>
      </w:r>
      <w:r>
        <w:rPr>
          <w:rFonts w:ascii="Times New Roman" w:hAnsi="Times New Roman" w:cs="Times New Roman"/>
          <w:sz w:val="20"/>
          <w:szCs w:val="20"/>
          <w:shd w:val="clear" w:color="auto" w:fill="FFFFFF"/>
        </w:rPr>
        <w:t xml:space="preserve"> (BARROS, 2016, p. 72).</w:t>
      </w:r>
    </w:p>
    <w:p w:rsidR="005A3430" w:rsidRPr="005A3430" w:rsidRDefault="005A3430" w:rsidP="00FE2270">
      <w:pPr>
        <w:spacing w:after="0" w:line="240" w:lineRule="auto"/>
        <w:jc w:val="both"/>
        <w:rPr>
          <w:rFonts w:ascii="Times New Roman" w:hAnsi="Times New Roman" w:cs="Times New Roman"/>
          <w:sz w:val="24"/>
          <w:szCs w:val="24"/>
          <w:shd w:val="clear" w:color="auto" w:fill="FFFFFF"/>
        </w:rPr>
      </w:pPr>
    </w:p>
    <w:p w:rsidR="009D5640" w:rsidRDefault="00FE2270" w:rsidP="00E850E6">
      <w:pPr>
        <w:spacing w:after="0"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Dessa maneira, é a partir da “</w:t>
      </w:r>
      <w:proofErr w:type="spellStart"/>
      <w:r>
        <w:rPr>
          <w:rFonts w:ascii="Times New Roman" w:hAnsi="Times New Roman" w:cs="Times New Roman"/>
          <w:sz w:val="24"/>
          <w:szCs w:val="24"/>
          <w:shd w:val="clear" w:color="auto" w:fill="FFFFFF"/>
        </w:rPr>
        <w:t>desjudicialização</w:t>
      </w:r>
      <w:proofErr w:type="spellEnd"/>
      <w:r>
        <w:rPr>
          <w:rFonts w:ascii="Times New Roman" w:hAnsi="Times New Roman" w:cs="Times New Roman"/>
          <w:sz w:val="24"/>
          <w:szCs w:val="24"/>
          <w:shd w:val="clear" w:color="auto" w:fill="FFFFFF"/>
        </w:rPr>
        <w:t>” através da possib</w:t>
      </w:r>
      <w:r w:rsidR="00C6166D">
        <w:rPr>
          <w:rFonts w:ascii="Times New Roman" w:hAnsi="Times New Roman" w:cs="Times New Roman"/>
          <w:sz w:val="24"/>
          <w:szCs w:val="24"/>
          <w:shd w:val="clear" w:color="auto" w:fill="FFFFFF"/>
        </w:rPr>
        <w:t xml:space="preserve">ilidade de submeter </w:t>
      </w:r>
      <w:r>
        <w:rPr>
          <w:rFonts w:ascii="Times New Roman" w:hAnsi="Times New Roman" w:cs="Times New Roman"/>
          <w:sz w:val="24"/>
          <w:szCs w:val="24"/>
          <w:shd w:val="clear" w:color="auto" w:fill="FFFFFF"/>
        </w:rPr>
        <w:t>demanda</w:t>
      </w:r>
      <w:r w:rsidR="00C6166D">
        <w:rPr>
          <w:rFonts w:ascii="Times New Roman" w:hAnsi="Times New Roman" w:cs="Times New Roman"/>
          <w:sz w:val="24"/>
          <w:szCs w:val="24"/>
          <w:shd w:val="clear" w:color="auto" w:fill="FFFFFF"/>
        </w:rPr>
        <w:t>s</w:t>
      </w:r>
      <w:r>
        <w:rPr>
          <w:rFonts w:ascii="Times New Roman" w:hAnsi="Times New Roman" w:cs="Times New Roman"/>
          <w:sz w:val="24"/>
          <w:szCs w:val="24"/>
          <w:shd w:val="clear" w:color="auto" w:fill="FFFFFF"/>
        </w:rPr>
        <w:t xml:space="preserve"> a</w:t>
      </w:r>
      <w:r w:rsidR="00C6166D">
        <w:rPr>
          <w:rFonts w:ascii="Times New Roman" w:hAnsi="Times New Roman" w:cs="Times New Roman"/>
          <w:sz w:val="24"/>
          <w:szCs w:val="24"/>
          <w:shd w:val="clear" w:color="auto" w:fill="FFFFFF"/>
        </w:rPr>
        <w:t>os</w:t>
      </w:r>
      <w:r>
        <w:rPr>
          <w:rFonts w:ascii="Times New Roman" w:hAnsi="Times New Roman" w:cs="Times New Roman"/>
          <w:sz w:val="24"/>
          <w:szCs w:val="24"/>
          <w:shd w:val="clear" w:color="auto" w:fill="FFFFFF"/>
        </w:rPr>
        <w:t xml:space="preserve"> Cartórios Extrajudiciais é que </w:t>
      </w:r>
      <w:r w:rsidR="00C6166D">
        <w:rPr>
          <w:rFonts w:ascii="Times New Roman" w:hAnsi="Times New Roman" w:cs="Times New Roman"/>
          <w:sz w:val="24"/>
          <w:szCs w:val="24"/>
          <w:shd w:val="clear" w:color="auto" w:fill="FFFFFF"/>
        </w:rPr>
        <w:t xml:space="preserve">os fundamentos inseridos no CPC/2015 </w:t>
      </w:r>
      <w:r w:rsidR="0009236D">
        <w:rPr>
          <w:rFonts w:ascii="Times New Roman" w:hAnsi="Times New Roman" w:cs="Times New Roman"/>
          <w:sz w:val="24"/>
          <w:szCs w:val="24"/>
          <w:shd w:val="clear" w:color="auto" w:fill="FFFFFF"/>
        </w:rPr>
        <w:t xml:space="preserve">são efetivamente materializados, pois enseja a diminuição </w:t>
      </w:r>
      <w:r w:rsidR="00C232F7">
        <w:rPr>
          <w:rFonts w:ascii="Times New Roman" w:hAnsi="Times New Roman" w:cs="Times New Roman"/>
          <w:sz w:val="24"/>
          <w:szCs w:val="24"/>
          <w:shd w:val="clear" w:color="auto" w:fill="FFFFFF"/>
        </w:rPr>
        <w:t>d</w:t>
      </w:r>
      <w:r w:rsidR="0009236D">
        <w:rPr>
          <w:rFonts w:ascii="Times New Roman" w:hAnsi="Times New Roman" w:cs="Times New Roman"/>
          <w:sz w:val="24"/>
          <w:szCs w:val="24"/>
          <w:shd w:val="clear" w:color="auto" w:fill="FFFFFF"/>
        </w:rPr>
        <w:t xml:space="preserve">os custos, </w:t>
      </w:r>
      <w:r w:rsidR="00C232F7">
        <w:rPr>
          <w:rFonts w:ascii="Times New Roman" w:hAnsi="Times New Roman" w:cs="Times New Roman"/>
          <w:sz w:val="24"/>
          <w:szCs w:val="24"/>
          <w:shd w:val="clear" w:color="auto" w:fill="FFFFFF"/>
        </w:rPr>
        <w:t>d</w:t>
      </w:r>
      <w:r w:rsidR="00985360">
        <w:rPr>
          <w:rFonts w:ascii="Times New Roman" w:hAnsi="Times New Roman" w:cs="Times New Roman"/>
          <w:sz w:val="24"/>
          <w:szCs w:val="24"/>
          <w:shd w:val="clear" w:color="auto" w:fill="FFFFFF"/>
        </w:rPr>
        <w:t>o tempo e</w:t>
      </w:r>
      <w:r w:rsidR="0009236D">
        <w:rPr>
          <w:rFonts w:ascii="Times New Roman" w:hAnsi="Times New Roman" w:cs="Times New Roman"/>
          <w:sz w:val="24"/>
          <w:szCs w:val="24"/>
          <w:shd w:val="clear" w:color="auto" w:fill="FFFFFF"/>
        </w:rPr>
        <w:t xml:space="preserve"> ainda leva segurança legal ao consumidor do serviço devido à f</w:t>
      </w:r>
      <w:r w:rsidR="00A30B9E">
        <w:rPr>
          <w:rFonts w:ascii="Times New Roman" w:hAnsi="Times New Roman" w:cs="Times New Roman"/>
          <w:sz w:val="24"/>
          <w:szCs w:val="24"/>
          <w:shd w:val="clear" w:color="auto" w:fill="FFFFFF"/>
        </w:rPr>
        <w:t>é pública que detém os N</w:t>
      </w:r>
      <w:r w:rsidR="0009236D">
        <w:rPr>
          <w:rFonts w:ascii="Times New Roman" w:hAnsi="Times New Roman" w:cs="Times New Roman"/>
          <w:sz w:val="24"/>
          <w:szCs w:val="24"/>
          <w:shd w:val="clear" w:color="auto" w:fill="FFFFFF"/>
        </w:rPr>
        <w:t>otários.</w:t>
      </w:r>
    </w:p>
    <w:p w:rsidR="00A95C30" w:rsidRDefault="00A95C30" w:rsidP="003437CD">
      <w:pPr>
        <w:spacing w:after="0" w:line="360" w:lineRule="auto"/>
        <w:jc w:val="both"/>
        <w:rPr>
          <w:rFonts w:ascii="Times New Roman" w:hAnsi="Times New Roman" w:cs="Times New Roman"/>
          <w:sz w:val="24"/>
          <w:szCs w:val="24"/>
          <w:shd w:val="clear" w:color="auto" w:fill="FFFFFF"/>
        </w:rPr>
      </w:pPr>
    </w:p>
    <w:p w:rsidR="003437CD" w:rsidRPr="00A95C30" w:rsidRDefault="003F2DBC" w:rsidP="003437CD">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7</w:t>
      </w:r>
      <w:r w:rsidR="003437CD" w:rsidRPr="003437CD">
        <w:rPr>
          <w:rFonts w:ascii="Times New Roman" w:hAnsi="Times New Roman" w:cs="Times New Roman"/>
          <w:b/>
          <w:sz w:val="24"/>
          <w:szCs w:val="24"/>
          <w:shd w:val="clear" w:color="auto" w:fill="FFFFFF"/>
        </w:rPr>
        <w:t>. CONCLUSÕES</w:t>
      </w:r>
    </w:p>
    <w:p w:rsidR="00691AAD" w:rsidRDefault="00D551EA" w:rsidP="00C7170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Diante das análises e aprofundamento acerca dos institutos da mediação e da conciliação no atual cenário do processo civil brasileiro, percebe-se uma maior ênfase do Código de Processo Civil de 2015 na aplicação e adoção de tais meios como métodos alternativos de resolução de conflitos. Sendo assim, as propostas trazidas pelo CPC/201</w:t>
      </w:r>
      <w:r w:rsidR="00796ADD">
        <w:rPr>
          <w:rFonts w:ascii="Times New Roman" w:hAnsi="Times New Roman" w:cs="Times New Roman"/>
          <w:sz w:val="24"/>
          <w:szCs w:val="24"/>
        </w:rPr>
        <w:t>5 visam estimular ainda mais a utilização desses recursos de composição amigável a fim de alcançar uma pacificação efetiva da controvérsia.</w:t>
      </w:r>
    </w:p>
    <w:p w:rsidR="006E1FBA" w:rsidRDefault="00796ADD" w:rsidP="00C7170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Nessa perspectiva, evidencia-se uma mudança de paradigma do código e do processo civil na sua essência, uma vez que desde muito tempo o Brasil estava pautado </w:t>
      </w:r>
      <w:r>
        <w:rPr>
          <w:rFonts w:ascii="Times New Roman" w:hAnsi="Times New Roman" w:cs="Times New Roman"/>
          <w:sz w:val="24"/>
          <w:szCs w:val="24"/>
        </w:rPr>
        <w:lastRenderedPageBreak/>
        <w:t>sob a égide do litígio, vencido ao final por uma das partes, propiciando uma verdadeira “guerra judicial” depois de prolatada uma sentença</w:t>
      </w:r>
      <w:r w:rsidR="00985360">
        <w:rPr>
          <w:rFonts w:ascii="Times New Roman" w:hAnsi="Times New Roman" w:cs="Times New Roman"/>
          <w:sz w:val="24"/>
          <w:szCs w:val="24"/>
        </w:rPr>
        <w:t>,</w:t>
      </w:r>
      <w:r>
        <w:rPr>
          <w:rFonts w:ascii="Times New Roman" w:hAnsi="Times New Roman" w:cs="Times New Roman"/>
          <w:sz w:val="24"/>
          <w:szCs w:val="24"/>
        </w:rPr>
        <w:t xml:space="preserve"> que muitas vezes não </w:t>
      </w:r>
      <w:r w:rsidR="00A30B9E">
        <w:rPr>
          <w:rFonts w:ascii="Times New Roman" w:hAnsi="Times New Roman" w:cs="Times New Roman"/>
          <w:sz w:val="24"/>
          <w:szCs w:val="24"/>
        </w:rPr>
        <w:t>pacificava o conflito</w:t>
      </w:r>
      <w:r w:rsidR="005D3841">
        <w:rPr>
          <w:rFonts w:ascii="Times New Roman" w:hAnsi="Times New Roman" w:cs="Times New Roman"/>
          <w:sz w:val="24"/>
          <w:szCs w:val="24"/>
        </w:rPr>
        <w:t xml:space="preserve">. </w:t>
      </w:r>
      <w:r w:rsidR="00CD6268">
        <w:rPr>
          <w:rFonts w:ascii="Times New Roman" w:hAnsi="Times New Roman" w:cs="Times New Roman"/>
          <w:sz w:val="24"/>
          <w:szCs w:val="24"/>
        </w:rPr>
        <w:t xml:space="preserve">Nesse passo, nota-se a transição da cultura do litígio para a chamada cultura do consenso, na qual </w:t>
      </w:r>
      <w:r w:rsidR="006E1FBA">
        <w:rPr>
          <w:rFonts w:ascii="Times New Roman" w:hAnsi="Times New Roman" w:cs="Times New Roman"/>
          <w:sz w:val="24"/>
          <w:szCs w:val="24"/>
        </w:rPr>
        <w:t>é dada uma atenção maior aos métodos alternativos de solução de conflitos, em especial a mediação e a conciliação na construção da pacificação social.</w:t>
      </w:r>
    </w:p>
    <w:p w:rsidR="00CD6268" w:rsidRDefault="006E1FBA" w:rsidP="00C71707">
      <w:pPr>
        <w:spacing w:after="0" w:line="360" w:lineRule="auto"/>
        <w:ind w:firstLine="709"/>
        <w:jc w:val="both"/>
        <w:rPr>
          <w:rFonts w:ascii="Times New Roman" w:hAnsi="Times New Roman" w:cs="Times New Roman"/>
          <w:sz w:val="24"/>
          <w:szCs w:val="24"/>
          <w:shd w:val="clear" w:color="auto" w:fill="FFFFFF"/>
        </w:rPr>
      </w:pPr>
      <w:proofErr w:type="gramStart"/>
      <w:r>
        <w:rPr>
          <w:rFonts w:ascii="Times New Roman" w:hAnsi="Times New Roman" w:cs="Times New Roman"/>
          <w:sz w:val="24"/>
          <w:szCs w:val="24"/>
        </w:rPr>
        <w:t>Outrossim</w:t>
      </w:r>
      <w:proofErr w:type="gramEnd"/>
      <w:r>
        <w:rPr>
          <w:rFonts w:ascii="Times New Roman" w:hAnsi="Times New Roman" w:cs="Times New Roman"/>
          <w:sz w:val="24"/>
          <w:szCs w:val="24"/>
        </w:rPr>
        <w:t>, essa</w:t>
      </w:r>
      <w:r w:rsidR="005D3841">
        <w:rPr>
          <w:rFonts w:ascii="Times New Roman" w:hAnsi="Times New Roman" w:cs="Times New Roman"/>
          <w:sz w:val="24"/>
          <w:szCs w:val="24"/>
        </w:rPr>
        <w:t xml:space="preserve"> nova postura do CPC/2015 também ocorreu devido ao colapso instaurado no Poder Judiciário com um número cada vez mais crescente de demandas,</w:t>
      </w:r>
      <w:r w:rsidR="00CD6268">
        <w:rPr>
          <w:rFonts w:ascii="Times New Roman" w:hAnsi="Times New Roman" w:cs="Times New Roman"/>
          <w:sz w:val="24"/>
          <w:szCs w:val="24"/>
        </w:rPr>
        <w:t xml:space="preserve"> que resultou na implanta</w:t>
      </w:r>
      <w:r w:rsidR="005D3841">
        <w:rPr>
          <w:rFonts w:ascii="Times New Roman" w:hAnsi="Times New Roman" w:cs="Times New Roman"/>
          <w:sz w:val="24"/>
          <w:szCs w:val="24"/>
        </w:rPr>
        <w:t>ção</w:t>
      </w:r>
      <w:r w:rsidR="00251273">
        <w:rPr>
          <w:rFonts w:ascii="Times New Roman" w:hAnsi="Times New Roman" w:cs="Times New Roman"/>
          <w:sz w:val="24"/>
          <w:szCs w:val="24"/>
        </w:rPr>
        <w:t xml:space="preserve"> d</w:t>
      </w:r>
      <w:r w:rsidR="005D3841">
        <w:rPr>
          <w:rFonts w:ascii="Times New Roman" w:hAnsi="Times New Roman" w:cs="Times New Roman"/>
          <w:sz w:val="24"/>
          <w:szCs w:val="24"/>
        </w:rPr>
        <w:t xml:space="preserve">a Política Judiciária Nacional através da Resolução nº 125/2010 </w:t>
      </w:r>
      <w:r>
        <w:rPr>
          <w:rFonts w:ascii="Times New Roman" w:hAnsi="Times New Roman" w:cs="Times New Roman"/>
          <w:sz w:val="24"/>
          <w:szCs w:val="24"/>
        </w:rPr>
        <w:t>do Conselho Nacio</w:t>
      </w:r>
      <w:r w:rsidR="00FA1B29">
        <w:rPr>
          <w:rFonts w:ascii="Times New Roman" w:hAnsi="Times New Roman" w:cs="Times New Roman"/>
          <w:sz w:val="24"/>
          <w:szCs w:val="24"/>
        </w:rPr>
        <w:t>nal de Justiça e no fenômeno da</w:t>
      </w:r>
      <w:r>
        <w:rPr>
          <w:rFonts w:ascii="Times New Roman" w:hAnsi="Times New Roman" w:cs="Times New Roman"/>
          <w:sz w:val="24"/>
          <w:szCs w:val="24"/>
        </w:rPr>
        <w:t xml:space="preserve"> “</w:t>
      </w:r>
      <w:proofErr w:type="spellStart"/>
      <w:r>
        <w:rPr>
          <w:rFonts w:ascii="Times New Roman" w:hAnsi="Times New Roman" w:cs="Times New Roman"/>
          <w:sz w:val="24"/>
          <w:szCs w:val="24"/>
        </w:rPr>
        <w:t>desjudicialização</w:t>
      </w:r>
      <w:proofErr w:type="spellEnd"/>
      <w:r>
        <w:rPr>
          <w:rFonts w:ascii="Times New Roman" w:hAnsi="Times New Roman" w:cs="Times New Roman"/>
          <w:sz w:val="24"/>
          <w:szCs w:val="24"/>
        </w:rPr>
        <w:t>”</w:t>
      </w:r>
      <w:r w:rsidR="00251273">
        <w:rPr>
          <w:rFonts w:ascii="Times New Roman" w:hAnsi="Times New Roman" w:cs="Times New Roman"/>
          <w:sz w:val="24"/>
          <w:szCs w:val="24"/>
        </w:rPr>
        <w:t>, no qual se destaca no cenário atual com o intuito de desafogar o Judiciário e possibilitar às partes a realização de atividades da vida civil de maneira mais célere e menos custosa, a</w:t>
      </w:r>
      <w:r w:rsidR="003C523A">
        <w:rPr>
          <w:rFonts w:ascii="Times New Roman" w:hAnsi="Times New Roman" w:cs="Times New Roman"/>
          <w:sz w:val="24"/>
          <w:szCs w:val="24"/>
        </w:rPr>
        <w:t xml:space="preserve"> exemplo da regulamentação do</w:t>
      </w:r>
      <w:r w:rsidR="00251273">
        <w:rPr>
          <w:rFonts w:ascii="Times New Roman" w:hAnsi="Times New Roman" w:cs="Times New Roman"/>
          <w:sz w:val="24"/>
          <w:szCs w:val="24"/>
        </w:rPr>
        <w:t xml:space="preserve"> </w:t>
      </w:r>
      <w:r w:rsidR="00251273">
        <w:rPr>
          <w:rFonts w:ascii="Times New Roman" w:hAnsi="Times New Roman" w:cs="Times New Roman"/>
          <w:sz w:val="24"/>
          <w:szCs w:val="24"/>
          <w:shd w:val="clear" w:color="auto" w:fill="FFFFFF"/>
        </w:rPr>
        <w:t>Tribunal de Justiça da Bahia</w:t>
      </w:r>
      <w:r w:rsidR="003C523A">
        <w:rPr>
          <w:rFonts w:ascii="Times New Roman" w:hAnsi="Times New Roman" w:cs="Times New Roman"/>
          <w:sz w:val="24"/>
          <w:szCs w:val="24"/>
          <w:shd w:val="clear" w:color="auto" w:fill="FFFFFF"/>
        </w:rPr>
        <w:t>,</w:t>
      </w:r>
      <w:r w:rsidR="00251273">
        <w:rPr>
          <w:rFonts w:ascii="Times New Roman" w:hAnsi="Times New Roman" w:cs="Times New Roman"/>
          <w:sz w:val="24"/>
          <w:szCs w:val="24"/>
          <w:shd w:val="clear" w:color="auto" w:fill="FFFFFF"/>
        </w:rPr>
        <w:t xml:space="preserve"> através da Corregedoria Geral da Justiça e a Corregedoria das Comarcas do Interior do Estado da Bahia</w:t>
      </w:r>
      <w:r w:rsidR="003C523A">
        <w:rPr>
          <w:rFonts w:ascii="Times New Roman" w:hAnsi="Times New Roman" w:cs="Times New Roman"/>
          <w:sz w:val="24"/>
          <w:szCs w:val="24"/>
          <w:shd w:val="clear" w:color="auto" w:fill="FFFFFF"/>
        </w:rPr>
        <w:t>, que confere aos T</w:t>
      </w:r>
      <w:r w:rsidR="003A4D1D">
        <w:rPr>
          <w:rFonts w:ascii="Times New Roman" w:hAnsi="Times New Roman" w:cs="Times New Roman"/>
          <w:sz w:val="24"/>
          <w:szCs w:val="24"/>
          <w:shd w:val="clear" w:color="auto" w:fill="FFFFFF"/>
        </w:rPr>
        <w:t>abeliães a atuação</w:t>
      </w:r>
      <w:r w:rsidR="00DD615E">
        <w:rPr>
          <w:rFonts w:ascii="Times New Roman" w:hAnsi="Times New Roman" w:cs="Times New Roman"/>
          <w:sz w:val="24"/>
          <w:szCs w:val="24"/>
          <w:shd w:val="clear" w:color="auto" w:fill="FFFFFF"/>
        </w:rPr>
        <w:t xml:space="preserve"> como mediadores e conciliadores</w:t>
      </w:r>
      <w:r w:rsidR="00055F6E">
        <w:rPr>
          <w:rFonts w:ascii="Times New Roman" w:hAnsi="Times New Roman" w:cs="Times New Roman"/>
          <w:sz w:val="24"/>
          <w:szCs w:val="24"/>
          <w:shd w:val="clear" w:color="auto" w:fill="FFFFFF"/>
        </w:rPr>
        <w:t>.</w:t>
      </w:r>
    </w:p>
    <w:p w:rsidR="00FE09FA" w:rsidRDefault="00055F6E" w:rsidP="00C71707">
      <w:pPr>
        <w:spacing w:after="0"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Apesar da mudança de paradigma do processo civil brasileiro e do fomento do CPC/2015 na utilização dos meios cons</w:t>
      </w:r>
      <w:r w:rsidR="00AC0415">
        <w:rPr>
          <w:rFonts w:ascii="Times New Roman" w:hAnsi="Times New Roman" w:cs="Times New Roman"/>
          <w:sz w:val="24"/>
          <w:szCs w:val="24"/>
          <w:shd w:val="clear" w:color="auto" w:fill="FFFFFF"/>
        </w:rPr>
        <w:t>ensuais que implica na solução</w:t>
      </w:r>
      <w:r>
        <w:rPr>
          <w:rFonts w:ascii="Times New Roman" w:hAnsi="Times New Roman" w:cs="Times New Roman"/>
          <w:sz w:val="24"/>
          <w:szCs w:val="24"/>
          <w:shd w:val="clear" w:color="auto" w:fill="FFFFFF"/>
        </w:rPr>
        <w:t xml:space="preserve"> do conflito </w:t>
      </w:r>
      <w:r w:rsidR="00AC0415">
        <w:rPr>
          <w:rFonts w:ascii="Times New Roman" w:hAnsi="Times New Roman" w:cs="Times New Roman"/>
          <w:sz w:val="24"/>
          <w:szCs w:val="24"/>
          <w:shd w:val="clear" w:color="auto" w:fill="FFFFFF"/>
        </w:rPr>
        <w:t>construída por ambas as partes, mostrando-se vitoriosas nas suas especif</w:t>
      </w:r>
      <w:r w:rsidR="005A3E5C">
        <w:rPr>
          <w:rFonts w:ascii="Times New Roman" w:hAnsi="Times New Roman" w:cs="Times New Roman"/>
          <w:sz w:val="24"/>
          <w:szCs w:val="24"/>
          <w:shd w:val="clear" w:color="auto" w:fill="FFFFFF"/>
        </w:rPr>
        <w:t>icidades, ainda se encontra no âmago</w:t>
      </w:r>
      <w:r w:rsidR="00AC0415">
        <w:rPr>
          <w:rFonts w:ascii="Times New Roman" w:hAnsi="Times New Roman" w:cs="Times New Roman"/>
          <w:sz w:val="24"/>
          <w:szCs w:val="24"/>
          <w:shd w:val="clear" w:color="auto" w:fill="FFFFFF"/>
        </w:rPr>
        <w:t xml:space="preserve"> da sociedade brasileira a cultura do litígio, principalmente em relação aos operadores do direito que contam com uma formação pautada no acesso à justiça sem antes propiciar uma tentativa pacífica de resolver a questão. </w:t>
      </w:r>
    </w:p>
    <w:p w:rsidR="00055F6E" w:rsidRDefault="00AC0415" w:rsidP="00C71707">
      <w:pPr>
        <w:spacing w:after="0"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Nesse viés, </w:t>
      </w:r>
      <w:r w:rsidR="001C3404">
        <w:rPr>
          <w:rFonts w:ascii="Times New Roman" w:hAnsi="Times New Roman" w:cs="Times New Roman"/>
          <w:sz w:val="24"/>
          <w:szCs w:val="24"/>
          <w:shd w:val="clear" w:color="auto" w:fill="FFFFFF"/>
        </w:rPr>
        <w:t>entende-se que para proporcionar essa modificação</w:t>
      </w:r>
      <w:r w:rsidR="00FE09FA">
        <w:rPr>
          <w:rFonts w:ascii="Times New Roman" w:hAnsi="Times New Roman" w:cs="Times New Roman"/>
          <w:sz w:val="24"/>
          <w:szCs w:val="24"/>
          <w:shd w:val="clear" w:color="auto" w:fill="FFFFFF"/>
        </w:rPr>
        <w:t xml:space="preserve"> que tanto almeja a proposta do CPC/2015, é necessário que aqueles que instrumentalizam a justiça atuem de maneira alinhada com a nova cultura do processo civil brasileiro de modo a incentivar a utilização dos métodos alternativos de solução de controvérsias, ressaltando os ganhos da mediação e da conciliação, para que ao longo do tempo o cidadão somente pretenda a prestação jurisdicional se frustrada a tentativa de resolução pela</w:t>
      </w:r>
      <w:r w:rsidR="003F2DBC">
        <w:rPr>
          <w:rFonts w:ascii="Times New Roman" w:hAnsi="Times New Roman" w:cs="Times New Roman"/>
          <w:sz w:val="24"/>
          <w:szCs w:val="24"/>
          <w:shd w:val="clear" w:color="auto" w:fill="FFFFFF"/>
        </w:rPr>
        <w:t xml:space="preserve"> via</w:t>
      </w:r>
      <w:r w:rsidR="00FE09FA">
        <w:rPr>
          <w:rFonts w:ascii="Times New Roman" w:hAnsi="Times New Roman" w:cs="Times New Roman"/>
          <w:sz w:val="24"/>
          <w:szCs w:val="24"/>
          <w:shd w:val="clear" w:color="auto" w:fill="FFFFFF"/>
        </w:rPr>
        <w:t xml:space="preserve"> consensua</w:t>
      </w:r>
      <w:r w:rsidR="003F2DBC">
        <w:rPr>
          <w:rFonts w:ascii="Times New Roman" w:hAnsi="Times New Roman" w:cs="Times New Roman"/>
          <w:sz w:val="24"/>
          <w:szCs w:val="24"/>
          <w:shd w:val="clear" w:color="auto" w:fill="FFFFFF"/>
        </w:rPr>
        <w:t>l</w:t>
      </w:r>
      <w:r w:rsidR="00FE09FA">
        <w:rPr>
          <w:rFonts w:ascii="Times New Roman" w:hAnsi="Times New Roman" w:cs="Times New Roman"/>
          <w:sz w:val="24"/>
          <w:szCs w:val="24"/>
          <w:shd w:val="clear" w:color="auto" w:fill="FFFFFF"/>
        </w:rPr>
        <w:t>.</w:t>
      </w:r>
    </w:p>
    <w:p w:rsidR="00FE09FA" w:rsidRDefault="00FE09FA" w:rsidP="00C71707">
      <w:pPr>
        <w:spacing w:after="0" w:line="360" w:lineRule="auto"/>
        <w:ind w:firstLine="709"/>
        <w:jc w:val="both"/>
        <w:rPr>
          <w:rFonts w:ascii="Times New Roman" w:hAnsi="Times New Roman" w:cs="Times New Roman"/>
          <w:sz w:val="24"/>
          <w:szCs w:val="24"/>
        </w:rPr>
      </w:pPr>
    </w:p>
    <w:p w:rsidR="008B4E1A" w:rsidRDefault="003F2DBC" w:rsidP="003F2DBC">
      <w:pPr>
        <w:spacing w:after="0" w:line="360" w:lineRule="auto"/>
        <w:jc w:val="both"/>
        <w:rPr>
          <w:rFonts w:ascii="Times New Roman" w:hAnsi="Times New Roman" w:cs="Times New Roman"/>
          <w:sz w:val="24"/>
          <w:szCs w:val="24"/>
        </w:rPr>
      </w:pPr>
      <w:r w:rsidRPr="003F2DBC">
        <w:rPr>
          <w:rFonts w:ascii="Times New Roman" w:hAnsi="Times New Roman" w:cs="Times New Roman"/>
          <w:b/>
          <w:sz w:val="24"/>
          <w:szCs w:val="24"/>
        </w:rPr>
        <w:t>REFERÊNCIAS BILIOGRÁFICAS</w:t>
      </w:r>
    </w:p>
    <w:p w:rsidR="008B4E1A" w:rsidRDefault="008B4E1A" w:rsidP="00C71707">
      <w:pPr>
        <w:spacing w:after="0" w:line="360" w:lineRule="auto"/>
        <w:ind w:firstLine="709"/>
        <w:jc w:val="both"/>
        <w:rPr>
          <w:rFonts w:ascii="Times New Roman" w:hAnsi="Times New Roman" w:cs="Times New Roman"/>
          <w:sz w:val="24"/>
          <w:szCs w:val="24"/>
        </w:rPr>
      </w:pPr>
    </w:p>
    <w:p w:rsidR="008C67F9" w:rsidRDefault="008C67F9" w:rsidP="008C69FC">
      <w:pPr>
        <w:spacing w:after="0" w:line="240" w:lineRule="auto"/>
        <w:jc w:val="both"/>
        <w:rPr>
          <w:rFonts w:ascii="Times New Roman" w:hAnsi="Times New Roman" w:cs="Times New Roman"/>
          <w:sz w:val="24"/>
          <w:szCs w:val="24"/>
          <w:shd w:val="clear" w:color="auto" w:fill="FFFFFF"/>
        </w:rPr>
      </w:pPr>
      <w:r w:rsidRPr="00C956C9">
        <w:rPr>
          <w:rFonts w:ascii="Times New Roman" w:hAnsi="Times New Roman" w:cs="Times New Roman"/>
          <w:sz w:val="24"/>
          <w:szCs w:val="24"/>
          <w:shd w:val="clear" w:color="auto" w:fill="FFFFFF"/>
        </w:rPr>
        <w:t xml:space="preserve">BARROS, </w:t>
      </w:r>
      <w:proofErr w:type="spellStart"/>
      <w:r w:rsidRPr="00C956C9">
        <w:rPr>
          <w:rFonts w:ascii="Times New Roman" w:hAnsi="Times New Roman" w:cs="Times New Roman"/>
          <w:sz w:val="24"/>
          <w:szCs w:val="24"/>
          <w:shd w:val="clear" w:color="auto" w:fill="FFFFFF"/>
        </w:rPr>
        <w:t>Kamilly</w:t>
      </w:r>
      <w:proofErr w:type="spellEnd"/>
      <w:r w:rsidRPr="00C956C9">
        <w:rPr>
          <w:rFonts w:ascii="Times New Roman" w:hAnsi="Times New Roman" w:cs="Times New Roman"/>
          <w:sz w:val="24"/>
          <w:szCs w:val="24"/>
          <w:shd w:val="clear" w:color="auto" w:fill="FFFFFF"/>
        </w:rPr>
        <w:t xml:space="preserve"> </w:t>
      </w:r>
      <w:proofErr w:type="spellStart"/>
      <w:r w:rsidRPr="00C956C9">
        <w:rPr>
          <w:rFonts w:ascii="Times New Roman" w:hAnsi="Times New Roman" w:cs="Times New Roman"/>
          <w:sz w:val="24"/>
          <w:szCs w:val="24"/>
          <w:shd w:val="clear" w:color="auto" w:fill="FFFFFF"/>
        </w:rPr>
        <w:t>Borsoi</w:t>
      </w:r>
      <w:proofErr w:type="spellEnd"/>
      <w:r w:rsidRPr="00C956C9">
        <w:rPr>
          <w:rFonts w:ascii="Times New Roman" w:hAnsi="Times New Roman" w:cs="Times New Roman"/>
          <w:sz w:val="24"/>
          <w:szCs w:val="24"/>
          <w:shd w:val="clear" w:color="auto" w:fill="FFFFFF"/>
        </w:rPr>
        <w:t>. </w:t>
      </w:r>
      <w:r w:rsidRPr="00C956C9">
        <w:rPr>
          <w:rStyle w:val="Forte"/>
          <w:rFonts w:ascii="Times New Roman" w:hAnsi="Times New Roman" w:cs="Times New Roman"/>
          <w:sz w:val="24"/>
          <w:szCs w:val="24"/>
          <w:shd w:val="clear" w:color="auto" w:fill="FFFFFF"/>
        </w:rPr>
        <w:t>O FENÔMENO DA DESJUDICIALIZAÇÃO E AS COMPETÊNCIAS EXERCIDAS PELOS CARTÓRIOS EXTRAJUDICIAIS NO BRASIL. </w:t>
      </w:r>
      <w:r w:rsidRPr="00C956C9">
        <w:rPr>
          <w:rFonts w:ascii="Times New Roman" w:hAnsi="Times New Roman" w:cs="Times New Roman"/>
          <w:sz w:val="24"/>
          <w:szCs w:val="24"/>
          <w:shd w:val="clear" w:color="auto" w:fill="FFFFFF"/>
        </w:rPr>
        <w:t>2016. 104 f. Dissertação (Mestrado) - Cur</w:t>
      </w:r>
      <w:r w:rsidR="00C956C9">
        <w:rPr>
          <w:rFonts w:ascii="Times New Roman" w:hAnsi="Times New Roman" w:cs="Times New Roman"/>
          <w:sz w:val="24"/>
          <w:szCs w:val="24"/>
          <w:shd w:val="clear" w:color="auto" w:fill="FFFFFF"/>
        </w:rPr>
        <w:t>so de Direito, Universidade Autô</w:t>
      </w:r>
      <w:r w:rsidRPr="00C956C9">
        <w:rPr>
          <w:rFonts w:ascii="Times New Roman" w:hAnsi="Times New Roman" w:cs="Times New Roman"/>
          <w:sz w:val="24"/>
          <w:szCs w:val="24"/>
          <w:shd w:val="clear" w:color="auto" w:fill="FFFFFF"/>
        </w:rPr>
        <w:t>noma de Lisboa, Lisboa, 2016.</w:t>
      </w:r>
    </w:p>
    <w:p w:rsidR="00C956C9" w:rsidRDefault="00C956C9" w:rsidP="008C69FC">
      <w:pPr>
        <w:spacing w:after="0" w:line="240" w:lineRule="auto"/>
        <w:jc w:val="both"/>
        <w:rPr>
          <w:rFonts w:ascii="Times New Roman" w:hAnsi="Times New Roman" w:cs="Times New Roman"/>
          <w:sz w:val="24"/>
          <w:szCs w:val="24"/>
          <w:shd w:val="clear" w:color="auto" w:fill="FFFFFF"/>
        </w:rPr>
      </w:pPr>
    </w:p>
    <w:p w:rsidR="00C956C9" w:rsidRDefault="00C956C9" w:rsidP="008C69FC">
      <w:pPr>
        <w:spacing w:after="0" w:line="240" w:lineRule="auto"/>
        <w:jc w:val="both"/>
        <w:rPr>
          <w:rFonts w:ascii="Times New Roman" w:hAnsi="Times New Roman" w:cs="Times New Roman"/>
          <w:sz w:val="24"/>
          <w:szCs w:val="24"/>
          <w:shd w:val="clear" w:color="auto" w:fill="FFFFFF"/>
        </w:rPr>
      </w:pPr>
      <w:r w:rsidRPr="00C956C9">
        <w:rPr>
          <w:rFonts w:ascii="Times New Roman" w:hAnsi="Times New Roman" w:cs="Times New Roman"/>
          <w:sz w:val="24"/>
          <w:szCs w:val="24"/>
          <w:shd w:val="clear" w:color="auto" w:fill="FFFFFF"/>
        </w:rPr>
        <w:lastRenderedPageBreak/>
        <w:t xml:space="preserve">CABRAL, </w:t>
      </w:r>
      <w:proofErr w:type="spellStart"/>
      <w:r w:rsidRPr="00C956C9">
        <w:rPr>
          <w:rFonts w:ascii="Times New Roman" w:hAnsi="Times New Roman" w:cs="Times New Roman"/>
          <w:sz w:val="24"/>
          <w:szCs w:val="24"/>
          <w:shd w:val="clear" w:color="auto" w:fill="FFFFFF"/>
        </w:rPr>
        <w:t>Trícia</w:t>
      </w:r>
      <w:proofErr w:type="spellEnd"/>
      <w:r w:rsidRPr="00C956C9">
        <w:rPr>
          <w:rFonts w:ascii="Times New Roman" w:hAnsi="Times New Roman" w:cs="Times New Roman"/>
          <w:sz w:val="24"/>
          <w:szCs w:val="24"/>
          <w:shd w:val="clear" w:color="auto" w:fill="FFFFFF"/>
        </w:rPr>
        <w:t xml:space="preserve"> Navarro Xavier. A evolução da conciliação e da mediação no Brasil. </w:t>
      </w:r>
      <w:proofErr w:type="spellStart"/>
      <w:r w:rsidRPr="00C956C9">
        <w:rPr>
          <w:rStyle w:val="Forte"/>
          <w:rFonts w:ascii="Times New Roman" w:hAnsi="Times New Roman" w:cs="Times New Roman"/>
          <w:sz w:val="24"/>
          <w:szCs w:val="24"/>
          <w:shd w:val="clear" w:color="auto" w:fill="FFFFFF"/>
        </w:rPr>
        <w:t>Fonamec</w:t>
      </w:r>
      <w:proofErr w:type="spellEnd"/>
      <w:r w:rsidRPr="00C956C9">
        <w:rPr>
          <w:rFonts w:ascii="Times New Roman" w:hAnsi="Times New Roman" w:cs="Times New Roman"/>
          <w:sz w:val="24"/>
          <w:szCs w:val="24"/>
          <w:shd w:val="clear" w:color="auto" w:fill="FFFFFF"/>
        </w:rPr>
        <w:t>, Rio de Janeiro, v. 1, n. 1, p.368-383, maio 2017.</w:t>
      </w:r>
    </w:p>
    <w:p w:rsidR="009F6DA2" w:rsidRDefault="009F6DA2" w:rsidP="008C69FC">
      <w:pPr>
        <w:spacing w:after="0" w:line="240" w:lineRule="auto"/>
        <w:jc w:val="both"/>
        <w:rPr>
          <w:rFonts w:ascii="Times New Roman" w:hAnsi="Times New Roman" w:cs="Times New Roman"/>
          <w:sz w:val="24"/>
          <w:szCs w:val="24"/>
          <w:shd w:val="clear" w:color="auto" w:fill="FFFFFF"/>
        </w:rPr>
      </w:pPr>
    </w:p>
    <w:p w:rsidR="009F6DA2" w:rsidRDefault="009F6DA2" w:rsidP="008C69FC">
      <w:pPr>
        <w:spacing w:after="0" w:line="240" w:lineRule="auto"/>
        <w:jc w:val="both"/>
        <w:rPr>
          <w:rFonts w:ascii="Times New Roman" w:hAnsi="Times New Roman" w:cs="Times New Roman"/>
          <w:sz w:val="24"/>
          <w:szCs w:val="24"/>
        </w:rPr>
      </w:pPr>
      <w:r w:rsidRPr="009F6DA2">
        <w:rPr>
          <w:rFonts w:ascii="Times New Roman" w:hAnsi="Times New Roman" w:cs="Times New Roman"/>
          <w:sz w:val="24"/>
          <w:szCs w:val="24"/>
        </w:rPr>
        <w:t xml:space="preserve">Conselho Nacional de Justiça (CNJ). </w:t>
      </w:r>
      <w:r w:rsidRPr="009F6DA2">
        <w:rPr>
          <w:rFonts w:ascii="Times New Roman" w:hAnsi="Times New Roman" w:cs="Times New Roman"/>
          <w:b/>
          <w:sz w:val="24"/>
          <w:szCs w:val="24"/>
        </w:rPr>
        <w:t>Justiça em Números</w:t>
      </w:r>
      <w:r w:rsidRPr="009F6DA2">
        <w:rPr>
          <w:rFonts w:ascii="Times New Roman" w:hAnsi="Times New Roman" w:cs="Times New Roman"/>
          <w:sz w:val="24"/>
          <w:szCs w:val="24"/>
        </w:rPr>
        <w:t>. 2017. Disponível em: &lt;http://www.cnj.jus.br/programas-e-acoes/pj-justica-em-numeros&gt;. Acesso em: 26 abr. 2018.</w:t>
      </w:r>
    </w:p>
    <w:p w:rsidR="009F6DA2" w:rsidRDefault="009F6DA2" w:rsidP="008C69FC">
      <w:pPr>
        <w:spacing w:after="0" w:line="240" w:lineRule="auto"/>
        <w:jc w:val="both"/>
        <w:rPr>
          <w:rFonts w:ascii="Times New Roman" w:hAnsi="Times New Roman" w:cs="Times New Roman"/>
          <w:sz w:val="24"/>
          <w:szCs w:val="24"/>
        </w:rPr>
      </w:pPr>
    </w:p>
    <w:p w:rsidR="009F6DA2" w:rsidRPr="009F6DA2" w:rsidRDefault="009F6DA2" w:rsidP="008C69FC">
      <w:pPr>
        <w:spacing w:after="0" w:line="240" w:lineRule="auto"/>
        <w:jc w:val="both"/>
        <w:rPr>
          <w:rFonts w:ascii="Times New Roman" w:hAnsi="Times New Roman" w:cs="Times New Roman"/>
          <w:sz w:val="24"/>
          <w:szCs w:val="24"/>
        </w:rPr>
      </w:pPr>
      <w:r w:rsidRPr="009F6DA2">
        <w:rPr>
          <w:rFonts w:ascii="Times New Roman" w:hAnsi="Times New Roman" w:cs="Times New Roman"/>
          <w:i/>
          <w:iCs/>
          <w:sz w:val="24"/>
          <w:szCs w:val="24"/>
        </w:rPr>
        <w:t>____________</w:t>
      </w:r>
      <w:r w:rsidR="004710C3">
        <w:rPr>
          <w:rFonts w:ascii="Times New Roman" w:hAnsi="Times New Roman" w:cs="Times New Roman"/>
          <w:i/>
          <w:iCs/>
          <w:sz w:val="24"/>
          <w:szCs w:val="24"/>
        </w:rPr>
        <w:t>__________________</w:t>
      </w:r>
      <w:r w:rsidRPr="009F6DA2">
        <w:rPr>
          <w:rFonts w:ascii="Times New Roman" w:hAnsi="Times New Roman" w:cs="Times New Roman"/>
          <w:sz w:val="24"/>
          <w:szCs w:val="24"/>
        </w:rPr>
        <w:t xml:space="preserve">. </w:t>
      </w:r>
      <w:r w:rsidRPr="009F6DA2">
        <w:rPr>
          <w:rFonts w:ascii="Times New Roman" w:hAnsi="Times New Roman" w:cs="Times New Roman"/>
          <w:b/>
          <w:sz w:val="24"/>
          <w:szCs w:val="24"/>
        </w:rPr>
        <w:t>Justiça em Números</w:t>
      </w:r>
      <w:r w:rsidRPr="009F6DA2">
        <w:rPr>
          <w:rFonts w:ascii="Times New Roman" w:hAnsi="Times New Roman" w:cs="Times New Roman"/>
          <w:sz w:val="24"/>
          <w:szCs w:val="24"/>
        </w:rPr>
        <w:t>. 2016. Disponível em: &lt;http://www.cnj.jus.br/programas-e-acoes/pj-justica-em-numeros&gt;. Acesso em: 26 abr. 2018.</w:t>
      </w:r>
    </w:p>
    <w:p w:rsidR="008C67F9" w:rsidRPr="00C956C9" w:rsidRDefault="008C67F9" w:rsidP="008C69FC">
      <w:pPr>
        <w:spacing w:after="0" w:line="240" w:lineRule="auto"/>
        <w:jc w:val="both"/>
        <w:rPr>
          <w:rFonts w:ascii="Times New Roman" w:hAnsi="Times New Roman" w:cs="Times New Roman"/>
          <w:sz w:val="24"/>
          <w:szCs w:val="24"/>
        </w:rPr>
      </w:pPr>
    </w:p>
    <w:p w:rsidR="008C67F9" w:rsidRPr="008C67F9" w:rsidRDefault="008C67F9" w:rsidP="008C69FC">
      <w:pPr>
        <w:spacing w:after="0" w:line="240" w:lineRule="auto"/>
        <w:jc w:val="both"/>
        <w:rPr>
          <w:rFonts w:ascii="Times New Roman" w:hAnsi="Times New Roman" w:cs="Times New Roman"/>
          <w:sz w:val="24"/>
          <w:szCs w:val="24"/>
        </w:rPr>
      </w:pPr>
      <w:r w:rsidRPr="00C956C9">
        <w:rPr>
          <w:rFonts w:ascii="Times New Roman" w:hAnsi="Times New Roman" w:cs="Times New Roman"/>
          <w:sz w:val="24"/>
          <w:szCs w:val="24"/>
          <w:shd w:val="clear" w:color="auto" w:fill="FFFFFF"/>
        </w:rPr>
        <w:t xml:space="preserve">CUNHA, Dayanne </w:t>
      </w:r>
      <w:proofErr w:type="spellStart"/>
      <w:r w:rsidRPr="00C956C9">
        <w:rPr>
          <w:rFonts w:ascii="Times New Roman" w:hAnsi="Times New Roman" w:cs="Times New Roman"/>
          <w:sz w:val="24"/>
          <w:szCs w:val="24"/>
          <w:shd w:val="clear" w:color="auto" w:fill="FFFFFF"/>
        </w:rPr>
        <w:t>Sawiski</w:t>
      </w:r>
      <w:proofErr w:type="spellEnd"/>
      <w:r w:rsidRPr="00C956C9">
        <w:rPr>
          <w:rFonts w:ascii="Times New Roman" w:hAnsi="Times New Roman" w:cs="Times New Roman"/>
          <w:sz w:val="24"/>
          <w:szCs w:val="24"/>
          <w:shd w:val="clear" w:color="auto" w:fill="FFFFFF"/>
        </w:rPr>
        <w:t xml:space="preserve"> </w:t>
      </w:r>
      <w:proofErr w:type="gramStart"/>
      <w:r w:rsidRPr="00C956C9">
        <w:rPr>
          <w:rFonts w:ascii="Times New Roman" w:hAnsi="Times New Roman" w:cs="Times New Roman"/>
          <w:sz w:val="24"/>
          <w:szCs w:val="24"/>
          <w:shd w:val="clear" w:color="auto" w:fill="FFFFFF"/>
        </w:rPr>
        <w:t>da.</w:t>
      </w:r>
      <w:proofErr w:type="gramEnd"/>
      <w:r w:rsidRPr="00C956C9">
        <w:rPr>
          <w:rFonts w:ascii="Times New Roman" w:hAnsi="Times New Roman" w:cs="Times New Roman"/>
          <w:sz w:val="24"/>
          <w:szCs w:val="24"/>
          <w:shd w:val="clear" w:color="auto" w:fill="FFFFFF"/>
        </w:rPr>
        <w:t> </w:t>
      </w:r>
      <w:r w:rsidRPr="00C956C9">
        <w:rPr>
          <w:rStyle w:val="Forte"/>
          <w:rFonts w:ascii="Times New Roman" w:hAnsi="Times New Roman" w:cs="Times New Roman"/>
          <w:sz w:val="24"/>
          <w:szCs w:val="24"/>
          <w:shd w:val="clear" w:color="auto" w:fill="FFFFFF"/>
        </w:rPr>
        <w:t>AUDIÊNCIA DE CONCILIAÇÃO NO ÂMBITO</w:t>
      </w:r>
      <w:r w:rsidRPr="008C67F9">
        <w:rPr>
          <w:rStyle w:val="Forte"/>
          <w:rFonts w:ascii="Times New Roman" w:hAnsi="Times New Roman" w:cs="Times New Roman"/>
          <w:sz w:val="24"/>
          <w:szCs w:val="24"/>
          <w:shd w:val="clear" w:color="auto" w:fill="FFFFFF"/>
        </w:rPr>
        <w:t xml:space="preserve"> DA JUSTIÇA ESTADUAL. </w:t>
      </w:r>
      <w:r w:rsidRPr="008C67F9">
        <w:rPr>
          <w:rFonts w:ascii="Times New Roman" w:hAnsi="Times New Roman" w:cs="Times New Roman"/>
          <w:sz w:val="24"/>
          <w:szCs w:val="24"/>
          <w:shd w:val="clear" w:color="auto" w:fill="FFFFFF"/>
        </w:rPr>
        <w:t xml:space="preserve">2016. 109 f. TCC (Graduação) - Curso de Direito, Universidade </w:t>
      </w:r>
      <w:proofErr w:type="spellStart"/>
      <w:r w:rsidRPr="008C67F9">
        <w:rPr>
          <w:rFonts w:ascii="Times New Roman" w:hAnsi="Times New Roman" w:cs="Times New Roman"/>
          <w:sz w:val="24"/>
          <w:szCs w:val="24"/>
          <w:shd w:val="clear" w:color="auto" w:fill="FFFFFF"/>
        </w:rPr>
        <w:t>Tuiuti</w:t>
      </w:r>
      <w:proofErr w:type="spellEnd"/>
      <w:r w:rsidRPr="008C67F9">
        <w:rPr>
          <w:rFonts w:ascii="Times New Roman" w:hAnsi="Times New Roman" w:cs="Times New Roman"/>
          <w:sz w:val="24"/>
          <w:szCs w:val="24"/>
          <w:shd w:val="clear" w:color="auto" w:fill="FFFFFF"/>
        </w:rPr>
        <w:t xml:space="preserve"> do </w:t>
      </w:r>
      <w:proofErr w:type="spellStart"/>
      <w:proofErr w:type="gramStart"/>
      <w:r w:rsidRPr="008C67F9">
        <w:rPr>
          <w:rFonts w:ascii="Times New Roman" w:hAnsi="Times New Roman" w:cs="Times New Roman"/>
          <w:sz w:val="24"/>
          <w:szCs w:val="24"/>
          <w:shd w:val="clear" w:color="auto" w:fill="FFFFFF"/>
        </w:rPr>
        <w:t>ParanÁ</w:t>
      </w:r>
      <w:proofErr w:type="spellEnd"/>
      <w:proofErr w:type="gramEnd"/>
      <w:r w:rsidRPr="008C67F9">
        <w:rPr>
          <w:rFonts w:ascii="Times New Roman" w:hAnsi="Times New Roman" w:cs="Times New Roman"/>
          <w:sz w:val="24"/>
          <w:szCs w:val="24"/>
          <w:shd w:val="clear" w:color="auto" w:fill="FFFFFF"/>
        </w:rPr>
        <w:t>, Curitiba, 2016.</w:t>
      </w:r>
    </w:p>
    <w:p w:rsidR="008C69FC" w:rsidRPr="008C69FC" w:rsidRDefault="008C69FC" w:rsidP="008C69FC">
      <w:pPr>
        <w:spacing w:after="0" w:line="240" w:lineRule="auto"/>
        <w:jc w:val="both"/>
        <w:rPr>
          <w:rFonts w:ascii="Times New Roman" w:hAnsi="Times New Roman" w:cs="Times New Roman"/>
          <w:sz w:val="24"/>
          <w:szCs w:val="24"/>
        </w:rPr>
      </w:pPr>
    </w:p>
    <w:p w:rsidR="008C69FC" w:rsidRDefault="008C69FC" w:rsidP="008C69FC">
      <w:pPr>
        <w:spacing w:after="0" w:line="240" w:lineRule="auto"/>
        <w:jc w:val="both"/>
        <w:rPr>
          <w:rFonts w:ascii="Times New Roman" w:hAnsi="Times New Roman" w:cs="Times New Roman"/>
          <w:sz w:val="24"/>
          <w:szCs w:val="24"/>
        </w:rPr>
      </w:pPr>
      <w:r w:rsidRPr="008C69FC">
        <w:rPr>
          <w:rFonts w:ascii="Times New Roman" w:hAnsi="Times New Roman" w:cs="Times New Roman"/>
          <w:sz w:val="24"/>
          <w:szCs w:val="24"/>
        </w:rPr>
        <w:t xml:space="preserve">ENGELMAN, Daniel </w:t>
      </w:r>
      <w:proofErr w:type="spellStart"/>
      <w:r w:rsidRPr="008C69FC">
        <w:rPr>
          <w:rFonts w:ascii="Times New Roman" w:hAnsi="Times New Roman" w:cs="Times New Roman"/>
          <w:sz w:val="24"/>
          <w:szCs w:val="24"/>
        </w:rPr>
        <w:t>Reschke</w:t>
      </w:r>
      <w:proofErr w:type="spellEnd"/>
      <w:r w:rsidRPr="008C69FC">
        <w:rPr>
          <w:rFonts w:ascii="Times New Roman" w:hAnsi="Times New Roman" w:cs="Times New Roman"/>
          <w:sz w:val="24"/>
          <w:szCs w:val="24"/>
        </w:rPr>
        <w:t xml:space="preserve">. </w:t>
      </w:r>
      <w:r w:rsidRPr="008C69FC">
        <w:rPr>
          <w:rFonts w:ascii="Times New Roman" w:hAnsi="Times New Roman" w:cs="Times New Roman"/>
          <w:b/>
          <w:sz w:val="24"/>
          <w:szCs w:val="24"/>
        </w:rPr>
        <w:t>Conciliação e mediação à luz do novo Código de Processo Civil</w:t>
      </w:r>
      <w:r w:rsidRPr="008C69FC">
        <w:rPr>
          <w:rFonts w:ascii="Times New Roman" w:hAnsi="Times New Roman" w:cs="Times New Roman"/>
          <w:sz w:val="24"/>
          <w:szCs w:val="24"/>
        </w:rPr>
        <w:t>. Disponível em: &lt;</w:t>
      </w:r>
      <w:proofErr w:type="gramStart"/>
      <w:r w:rsidRPr="008C69FC">
        <w:rPr>
          <w:rFonts w:ascii="Times New Roman" w:hAnsi="Times New Roman" w:cs="Times New Roman"/>
          <w:sz w:val="24"/>
          <w:szCs w:val="24"/>
        </w:rPr>
        <w:t>https</w:t>
      </w:r>
      <w:proofErr w:type="gramEnd"/>
      <w:r w:rsidRPr="008C69FC">
        <w:rPr>
          <w:rFonts w:ascii="Times New Roman" w:hAnsi="Times New Roman" w:cs="Times New Roman"/>
          <w:sz w:val="24"/>
          <w:szCs w:val="24"/>
        </w:rPr>
        <w:t>://www.lume.ufrgs.br/bitstream/handle/10183/129858/000976397.pdf?</w:t>
      </w:r>
      <w:proofErr w:type="gramStart"/>
      <w:r w:rsidRPr="008C69FC">
        <w:rPr>
          <w:rFonts w:ascii="Times New Roman" w:hAnsi="Times New Roman" w:cs="Times New Roman"/>
          <w:sz w:val="24"/>
          <w:szCs w:val="24"/>
        </w:rPr>
        <w:t>sequence</w:t>
      </w:r>
      <w:proofErr w:type="gramEnd"/>
      <w:r w:rsidRPr="008C69FC">
        <w:rPr>
          <w:rFonts w:ascii="Times New Roman" w:hAnsi="Times New Roman" w:cs="Times New Roman"/>
          <w:sz w:val="24"/>
          <w:szCs w:val="24"/>
        </w:rPr>
        <w:t>=1&gt;. Acesso em 16 de abril de 2017.</w:t>
      </w:r>
    </w:p>
    <w:p w:rsidR="008C67F9" w:rsidRDefault="008C67F9" w:rsidP="008C69FC">
      <w:pPr>
        <w:spacing w:after="0" w:line="240" w:lineRule="auto"/>
        <w:jc w:val="both"/>
        <w:rPr>
          <w:rFonts w:ascii="Times New Roman" w:hAnsi="Times New Roman" w:cs="Times New Roman"/>
          <w:sz w:val="24"/>
          <w:szCs w:val="24"/>
        </w:rPr>
      </w:pPr>
    </w:p>
    <w:p w:rsidR="008C67F9" w:rsidRDefault="008C67F9" w:rsidP="008C69FC">
      <w:pPr>
        <w:spacing w:after="0" w:line="240" w:lineRule="auto"/>
        <w:jc w:val="both"/>
        <w:rPr>
          <w:rFonts w:ascii="Times New Roman" w:hAnsi="Times New Roman" w:cs="Times New Roman"/>
          <w:sz w:val="24"/>
          <w:szCs w:val="24"/>
          <w:shd w:val="clear" w:color="auto" w:fill="FFFFFF"/>
        </w:rPr>
      </w:pPr>
      <w:r w:rsidRPr="008C67F9">
        <w:rPr>
          <w:rFonts w:ascii="Times New Roman" w:hAnsi="Times New Roman" w:cs="Times New Roman"/>
          <w:sz w:val="24"/>
          <w:szCs w:val="24"/>
          <w:shd w:val="clear" w:color="auto" w:fill="FFFFFF"/>
        </w:rPr>
        <w:t>FERNANDES, Pedro Arthur Ribeiro. </w:t>
      </w:r>
      <w:r w:rsidRPr="008C67F9">
        <w:rPr>
          <w:rStyle w:val="Forte"/>
          <w:rFonts w:ascii="Times New Roman" w:hAnsi="Times New Roman" w:cs="Times New Roman"/>
          <w:sz w:val="24"/>
          <w:szCs w:val="24"/>
          <w:shd w:val="clear" w:color="auto" w:fill="FFFFFF"/>
        </w:rPr>
        <w:t>Meios Consensuais de Resolução de Conflitos no Novo Código de Processo Civil: a Conciliação e a Mediação. </w:t>
      </w:r>
      <w:r w:rsidRPr="008C67F9">
        <w:rPr>
          <w:rFonts w:ascii="Times New Roman" w:hAnsi="Times New Roman" w:cs="Times New Roman"/>
          <w:sz w:val="24"/>
          <w:szCs w:val="24"/>
          <w:shd w:val="clear" w:color="auto" w:fill="FFFFFF"/>
        </w:rPr>
        <w:t>2015. 54 f. Monografia - Curso de Direito, Faculdade de Direito, Faculdade de Direito da Universidade de Brasília, Brasília, 2015.</w:t>
      </w:r>
    </w:p>
    <w:p w:rsidR="009740FF" w:rsidRDefault="009740FF" w:rsidP="008C69FC">
      <w:pPr>
        <w:spacing w:after="0" w:line="240" w:lineRule="auto"/>
        <w:jc w:val="both"/>
        <w:rPr>
          <w:rFonts w:ascii="Times New Roman" w:hAnsi="Times New Roman" w:cs="Times New Roman"/>
          <w:sz w:val="24"/>
          <w:szCs w:val="24"/>
          <w:shd w:val="clear" w:color="auto" w:fill="FFFFFF"/>
        </w:rPr>
      </w:pPr>
    </w:p>
    <w:p w:rsidR="009740FF" w:rsidRPr="009740FF" w:rsidRDefault="009740FF" w:rsidP="008C69FC">
      <w:pPr>
        <w:spacing w:after="0" w:line="240" w:lineRule="auto"/>
        <w:jc w:val="both"/>
        <w:rPr>
          <w:rFonts w:ascii="Times New Roman" w:hAnsi="Times New Roman" w:cs="Times New Roman"/>
          <w:sz w:val="24"/>
          <w:szCs w:val="24"/>
          <w:shd w:val="clear" w:color="auto" w:fill="FFFFFF"/>
        </w:rPr>
      </w:pPr>
      <w:proofErr w:type="gramStart"/>
      <w:r w:rsidRPr="009740FF">
        <w:rPr>
          <w:rFonts w:ascii="Times New Roman" w:hAnsi="Times New Roman" w:cs="Times New Roman"/>
          <w:sz w:val="24"/>
          <w:szCs w:val="24"/>
          <w:shd w:val="clear" w:color="auto" w:fill="FFFFFF"/>
          <w:lang w:val="en-US"/>
        </w:rPr>
        <w:t>FISHER, Roger; URY, William; PATTON, Bruce.</w:t>
      </w:r>
      <w:proofErr w:type="gramEnd"/>
      <w:r w:rsidRPr="009740FF">
        <w:rPr>
          <w:rFonts w:ascii="Times New Roman" w:hAnsi="Times New Roman" w:cs="Times New Roman"/>
          <w:sz w:val="24"/>
          <w:szCs w:val="24"/>
          <w:shd w:val="clear" w:color="auto" w:fill="FFFFFF"/>
          <w:lang w:val="en-US"/>
        </w:rPr>
        <w:t> </w:t>
      </w:r>
      <w:r w:rsidRPr="009740FF">
        <w:rPr>
          <w:rStyle w:val="Forte"/>
          <w:rFonts w:ascii="Times New Roman" w:hAnsi="Times New Roman" w:cs="Times New Roman"/>
          <w:sz w:val="24"/>
          <w:szCs w:val="24"/>
          <w:shd w:val="clear" w:color="auto" w:fill="FFFFFF"/>
        </w:rPr>
        <w:t>Como chegar ao Sim: </w:t>
      </w:r>
      <w:r w:rsidRPr="009740FF">
        <w:rPr>
          <w:rFonts w:ascii="Times New Roman" w:hAnsi="Times New Roman" w:cs="Times New Roman"/>
          <w:sz w:val="24"/>
          <w:szCs w:val="24"/>
          <w:shd w:val="clear" w:color="auto" w:fill="FFFFFF"/>
        </w:rPr>
        <w:t xml:space="preserve">A negociação de acordos sem concessões. </w:t>
      </w:r>
      <w:bookmarkStart w:id="1" w:name="_GoBack"/>
      <w:bookmarkEnd w:id="1"/>
      <w:r w:rsidRPr="009740FF">
        <w:rPr>
          <w:rFonts w:ascii="Times New Roman" w:hAnsi="Times New Roman" w:cs="Times New Roman"/>
          <w:sz w:val="24"/>
          <w:szCs w:val="24"/>
          <w:shd w:val="clear" w:color="auto" w:fill="FFFFFF"/>
        </w:rPr>
        <w:t>Rio de Janeiro: Imag0, 2005. 113 p. Tradução de: Vera Ribeiro e Ana Luiza Borges.</w:t>
      </w:r>
    </w:p>
    <w:p w:rsidR="00C956C9" w:rsidRDefault="00C956C9" w:rsidP="008C69FC">
      <w:pPr>
        <w:spacing w:after="0" w:line="240" w:lineRule="auto"/>
        <w:jc w:val="both"/>
        <w:rPr>
          <w:rFonts w:ascii="Times New Roman" w:hAnsi="Times New Roman" w:cs="Times New Roman"/>
          <w:sz w:val="24"/>
          <w:szCs w:val="24"/>
          <w:shd w:val="clear" w:color="auto" w:fill="FFFFFF"/>
        </w:rPr>
      </w:pPr>
    </w:p>
    <w:p w:rsidR="00C956C9" w:rsidRDefault="00C956C9" w:rsidP="008C69FC">
      <w:pPr>
        <w:spacing w:after="0" w:line="240" w:lineRule="auto"/>
        <w:jc w:val="both"/>
        <w:rPr>
          <w:rFonts w:ascii="Times New Roman" w:hAnsi="Times New Roman" w:cs="Times New Roman"/>
          <w:sz w:val="24"/>
          <w:szCs w:val="24"/>
          <w:shd w:val="clear" w:color="auto" w:fill="FFFFFF"/>
        </w:rPr>
      </w:pPr>
      <w:r w:rsidRPr="00C956C9">
        <w:rPr>
          <w:rFonts w:ascii="Times New Roman" w:hAnsi="Times New Roman" w:cs="Times New Roman"/>
          <w:sz w:val="24"/>
          <w:szCs w:val="24"/>
          <w:shd w:val="clear" w:color="auto" w:fill="FFFFFF"/>
        </w:rPr>
        <w:t>GABBAY, Daniela; FALECK, Diego; TARTUCE, Fernanda. </w:t>
      </w:r>
      <w:r w:rsidRPr="00C956C9">
        <w:rPr>
          <w:rStyle w:val="Forte"/>
          <w:rFonts w:ascii="Times New Roman" w:hAnsi="Times New Roman" w:cs="Times New Roman"/>
          <w:sz w:val="24"/>
          <w:szCs w:val="24"/>
          <w:shd w:val="clear" w:color="auto" w:fill="FFFFFF"/>
        </w:rPr>
        <w:t>Meios alternativos de solução de conflitos. </w:t>
      </w:r>
      <w:r w:rsidRPr="00C956C9">
        <w:rPr>
          <w:rFonts w:ascii="Times New Roman" w:hAnsi="Times New Roman" w:cs="Times New Roman"/>
          <w:sz w:val="24"/>
          <w:szCs w:val="24"/>
          <w:shd w:val="clear" w:color="auto" w:fill="FFFFFF"/>
        </w:rPr>
        <w:t xml:space="preserve">Rio de Janeiro: </w:t>
      </w:r>
      <w:r w:rsidR="005E02D7" w:rsidRPr="00C956C9">
        <w:rPr>
          <w:rFonts w:ascii="Times New Roman" w:hAnsi="Times New Roman" w:cs="Times New Roman"/>
          <w:sz w:val="24"/>
          <w:szCs w:val="24"/>
          <w:shd w:val="clear" w:color="auto" w:fill="FFFFFF"/>
        </w:rPr>
        <w:t>FGV</w:t>
      </w:r>
      <w:r w:rsidRPr="00C956C9">
        <w:rPr>
          <w:rFonts w:ascii="Times New Roman" w:hAnsi="Times New Roman" w:cs="Times New Roman"/>
          <w:sz w:val="24"/>
          <w:szCs w:val="24"/>
          <w:shd w:val="clear" w:color="auto" w:fill="FFFFFF"/>
        </w:rPr>
        <w:t>, 2013. 104 p.</w:t>
      </w:r>
    </w:p>
    <w:p w:rsidR="008E0091" w:rsidRPr="008E0091" w:rsidRDefault="008E0091" w:rsidP="008C69FC">
      <w:pPr>
        <w:spacing w:after="0" w:line="240" w:lineRule="auto"/>
        <w:jc w:val="both"/>
        <w:rPr>
          <w:rFonts w:ascii="Times New Roman" w:hAnsi="Times New Roman" w:cs="Times New Roman"/>
          <w:sz w:val="24"/>
          <w:szCs w:val="24"/>
          <w:shd w:val="clear" w:color="auto" w:fill="FFFFFF"/>
        </w:rPr>
      </w:pPr>
    </w:p>
    <w:p w:rsidR="008E0091" w:rsidRDefault="008E0091" w:rsidP="008C69FC">
      <w:pPr>
        <w:spacing w:after="0" w:line="240" w:lineRule="auto"/>
        <w:jc w:val="both"/>
        <w:rPr>
          <w:rFonts w:ascii="Times New Roman" w:hAnsi="Times New Roman" w:cs="Times New Roman"/>
          <w:color w:val="222222"/>
          <w:sz w:val="24"/>
          <w:szCs w:val="24"/>
          <w:shd w:val="clear" w:color="auto" w:fill="FFFFFF"/>
        </w:rPr>
      </w:pPr>
      <w:r w:rsidRPr="008E0091">
        <w:rPr>
          <w:rFonts w:ascii="Times New Roman" w:hAnsi="Times New Roman" w:cs="Times New Roman"/>
          <w:color w:val="222222"/>
          <w:sz w:val="24"/>
          <w:szCs w:val="24"/>
          <w:shd w:val="clear" w:color="auto" w:fill="FFFFFF"/>
        </w:rPr>
        <w:t>MIRANDA, Maria Bernadete. Aspectos Relevantes do Instituto da Mediação no Mundo e no Brasil. </w:t>
      </w:r>
      <w:r w:rsidRPr="008E0091">
        <w:rPr>
          <w:rStyle w:val="Forte"/>
          <w:rFonts w:ascii="Times New Roman" w:hAnsi="Times New Roman" w:cs="Times New Roman"/>
          <w:color w:val="222222"/>
          <w:sz w:val="24"/>
          <w:szCs w:val="24"/>
          <w:shd w:val="clear" w:color="auto" w:fill="FFFFFF"/>
        </w:rPr>
        <w:t>Revista Virtual Direito Brasil</w:t>
      </w:r>
      <w:r w:rsidRPr="008E0091">
        <w:rPr>
          <w:rFonts w:ascii="Times New Roman" w:hAnsi="Times New Roman" w:cs="Times New Roman"/>
          <w:color w:val="222222"/>
          <w:sz w:val="24"/>
          <w:szCs w:val="24"/>
          <w:shd w:val="clear" w:color="auto" w:fill="FFFFFF"/>
        </w:rPr>
        <w:t>, São Paulo, v. 6, n. 2, p.1-20, 2012.</w:t>
      </w:r>
    </w:p>
    <w:p w:rsidR="007B1A71" w:rsidRDefault="007B1A71" w:rsidP="008C69FC">
      <w:pPr>
        <w:spacing w:after="0" w:line="240" w:lineRule="auto"/>
        <w:jc w:val="both"/>
        <w:rPr>
          <w:rFonts w:ascii="Times New Roman" w:hAnsi="Times New Roman" w:cs="Times New Roman"/>
          <w:color w:val="222222"/>
          <w:sz w:val="24"/>
          <w:szCs w:val="24"/>
          <w:shd w:val="clear" w:color="auto" w:fill="FFFFFF"/>
        </w:rPr>
      </w:pPr>
    </w:p>
    <w:p w:rsidR="008C67F9" w:rsidRDefault="0024176B" w:rsidP="008C69FC">
      <w:pPr>
        <w:spacing w:after="0" w:line="240" w:lineRule="auto"/>
        <w:jc w:val="both"/>
        <w:rPr>
          <w:rFonts w:ascii="Times New Roman" w:hAnsi="Times New Roman" w:cs="Times New Roman"/>
          <w:color w:val="222222"/>
          <w:sz w:val="24"/>
          <w:szCs w:val="24"/>
          <w:shd w:val="clear" w:color="auto" w:fill="FFFFFF"/>
        </w:rPr>
      </w:pPr>
      <w:r w:rsidRPr="0024176B">
        <w:rPr>
          <w:rFonts w:ascii="Times New Roman" w:hAnsi="Times New Roman" w:cs="Times New Roman"/>
          <w:color w:val="222222"/>
          <w:sz w:val="24"/>
          <w:szCs w:val="24"/>
          <w:shd w:val="clear" w:color="auto" w:fill="FFFFFF"/>
        </w:rPr>
        <w:t>NEVES, Daniel Amorim Assumpção. </w:t>
      </w:r>
      <w:r w:rsidRPr="0024176B">
        <w:rPr>
          <w:rFonts w:ascii="Times New Roman" w:hAnsi="Times New Roman" w:cs="Times New Roman"/>
          <w:b/>
          <w:bCs/>
          <w:color w:val="222222"/>
          <w:sz w:val="24"/>
          <w:szCs w:val="24"/>
          <w:shd w:val="clear" w:color="auto" w:fill="FFFFFF"/>
        </w:rPr>
        <w:t>Manual de Direito Processual Civil. </w:t>
      </w:r>
      <w:proofErr w:type="gramStart"/>
      <w:r w:rsidRPr="0024176B">
        <w:rPr>
          <w:rFonts w:ascii="Times New Roman" w:hAnsi="Times New Roman" w:cs="Times New Roman"/>
          <w:color w:val="222222"/>
          <w:sz w:val="24"/>
          <w:szCs w:val="24"/>
          <w:shd w:val="clear" w:color="auto" w:fill="FFFFFF"/>
        </w:rPr>
        <w:t>8</w:t>
      </w:r>
      <w:proofErr w:type="gramEnd"/>
      <w:r w:rsidRPr="0024176B">
        <w:rPr>
          <w:rFonts w:ascii="Times New Roman" w:hAnsi="Times New Roman" w:cs="Times New Roman"/>
          <w:color w:val="222222"/>
          <w:sz w:val="24"/>
          <w:szCs w:val="24"/>
          <w:shd w:val="clear" w:color="auto" w:fill="FFFFFF"/>
        </w:rPr>
        <w:t xml:space="preserve">. </w:t>
      </w:r>
      <w:proofErr w:type="gramStart"/>
      <w:r w:rsidRPr="0024176B">
        <w:rPr>
          <w:rFonts w:ascii="Times New Roman" w:hAnsi="Times New Roman" w:cs="Times New Roman"/>
          <w:color w:val="222222"/>
          <w:sz w:val="24"/>
          <w:szCs w:val="24"/>
          <w:shd w:val="clear" w:color="auto" w:fill="FFFFFF"/>
        </w:rPr>
        <w:t>ed.</w:t>
      </w:r>
      <w:proofErr w:type="gramEnd"/>
      <w:r w:rsidRPr="0024176B">
        <w:rPr>
          <w:rFonts w:ascii="Times New Roman" w:hAnsi="Times New Roman" w:cs="Times New Roman"/>
          <w:color w:val="222222"/>
          <w:sz w:val="24"/>
          <w:szCs w:val="24"/>
          <w:shd w:val="clear" w:color="auto" w:fill="FFFFFF"/>
        </w:rPr>
        <w:t xml:space="preserve"> Salvador: </w:t>
      </w:r>
      <w:proofErr w:type="spellStart"/>
      <w:r w:rsidRPr="0024176B">
        <w:rPr>
          <w:rFonts w:ascii="Times New Roman" w:hAnsi="Times New Roman" w:cs="Times New Roman"/>
          <w:color w:val="222222"/>
          <w:sz w:val="24"/>
          <w:szCs w:val="24"/>
          <w:shd w:val="clear" w:color="auto" w:fill="FFFFFF"/>
        </w:rPr>
        <w:t>Juspodivm</w:t>
      </w:r>
      <w:proofErr w:type="spellEnd"/>
      <w:r w:rsidRPr="0024176B">
        <w:rPr>
          <w:rFonts w:ascii="Times New Roman" w:hAnsi="Times New Roman" w:cs="Times New Roman"/>
          <w:color w:val="222222"/>
          <w:sz w:val="24"/>
          <w:szCs w:val="24"/>
          <w:shd w:val="clear" w:color="auto" w:fill="FFFFFF"/>
        </w:rPr>
        <w:t>, 2016. 1760 p.</w:t>
      </w:r>
    </w:p>
    <w:p w:rsidR="0024176B" w:rsidRPr="00C956C9" w:rsidRDefault="0024176B" w:rsidP="008C69FC">
      <w:pPr>
        <w:spacing w:after="0" w:line="240" w:lineRule="auto"/>
        <w:jc w:val="both"/>
        <w:rPr>
          <w:rFonts w:ascii="Times New Roman" w:hAnsi="Times New Roman" w:cs="Times New Roman"/>
          <w:sz w:val="24"/>
          <w:szCs w:val="24"/>
          <w:shd w:val="clear" w:color="auto" w:fill="FFFFFF"/>
        </w:rPr>
      </w:pPr>
    </w:p>
    <w:p w:rsidR="008C67F9" w:rsidRPr="008C67F9" w:rsidRDefault="008C67F9" w:rsidP="008C69FC">
      <w:pPr>
        <w:spacing w:after="0" w:line="240" w:lineRule="auto"/>
        <w:jc w:val="both"/>
        <w:rPr>
          <w:rFonts w:ascii="Times New Roman" w:hAnsi="Times New Roman" w:cs="Times New Roman"/>
          <w:sz w:val="24"/>
          <w:szCs w:val="24"/>
        </w:rPr>
      </w:pPr>
      <w:r w:rsidRPr="008C69FC">
        <w:rPr>
          <w:rFonts w:ascii="Times New Roman" w:hAnsi="Times New Roman" w:cs="Times New Roman"/>
          <w:sz w:val="24"/>
          <w:szCs w:val="24"/>
        </w:rPr>
        <w:t xml:space="preserve">PINHO, Humberto Dalla </w:t>
      </w:r>
      <w:proofErr w:type="spellStart"/>
      <w:r w:rsidRPr="008C69FC">
        <w:rPr>
          <w:rFonts w:ascii="Times New Roman" w:hAnsi="Times New Roman" w:cs="Times New Roman"/>
          <w:sz w:val="24"/>
          <w:szCs w:val="24"/>
        </w:rPr>
        <w:t>Bernadina</w:t>
      </w:r>
      <w:proofErr w:type="spellEnd"/>
      <w:r>
        <w:rPr>
          <w:rFonts w:ascii="Times New Roman" w:hAnsi="Times New Roman" w:cs="Times New Roman"/>
          <w:sz w:val="24"/>
          <w:szCs w:val="24"/>
        </w:rPr>
        <w:t xml:space="preserve"> de</w:t>
      </w:r>
      <w:r w:rsidRPr="008C69FC">
        <w:rPr>
          <w:rFonts w:ascii="Times New Roman" w:hAnsi="Times New Roman" w:cs="Times New Roman"/>
          <w:sz w:val="24"/>
          <w:szCs w:val="24"/>
        </w:rPr>
        <w:t xml:space="preserve">; ALVES, Tatiana Machado. </w:t>
      </w:r>
      <w:r w:rsidRPr="008C69FC">
        <w:rPr>
          <w:rFonts w:ascii="Times New Roman" w:hAnsi="Times New Roman" w:cs="Times New Roman"/>
          <w:b/>
          <w:sz w:val="24"/>
          <w:szCs w:val="24"/>
        </w:rPr>
        <w:t xml:space="preserve">Novos desafios da mediação judicial no Brasil: A preservação das garantias constitucionais e a </w:t>
      </w:r>
      <w:proofErr w:type="gramStart"/>
      <w:r w:rsidRPr="008C69FC">
        <w:rPr>
          <w:rFonts w:ascii="Times New Roman" w:hAnsi="Times New Roman" w:cs="Times New Roman"/>
          <w:b/>
          <w:sz w:val="24"/>
          <w:szCs w:val="24"/>
        </w:rPr>
        <w:t>implementação</w:t>
      </w:r>
      <w:proofErr w:type="gramEnd"/>
      <w:r w:rsidRPr="008C69FC">
        <w:rPr>
          <w:rFonts w:ascii="Times New Roman" w:hAnsi="Times New Roman" w:cs="Times New Roman"/>
          <w:b/>
          <w:sz w:val="24"/>
          <w:szCs w:val="24"/>
        </w:rPr>
        <w:t xml:space="preserve"> da advocacia colaborativa</w:t>
      </w:r>
      <w:r w:rsidRPr="008C69FC">
        <w:rPr>
          <w:rFonts w:ascii="Times New Roman" w:hAnsi="Times New Roman" w:cs="Times New Roman"/>
          <w:sz w:val="24"/>
          <w:szCs w:val="24"/>
        </w:rPr>
        <w:t>. Disponível em: &lt;</w:t>
      </w:r>
      <w:proofErr w:type="gramStart"/>
      <w:r w:rsidRPr="008C69FC">
        <w:rPr>
          <w:rFonts w:ascii="Times New Roman" w:hAnsi="Times New Roman" w:cs="Times New Roman"/>
          <w:sz w:val="24"/>
          <w:szCs w:val="24"/>
        </w:rPr>
        <w:t>https</w:t>
      </w:r>
      <w:proofErr w:type="gramEnd"/>
      <w:r w:rsidRPr="008C69FC">
        <w:rPr>
          <w:rFonts w:ascii="Times New Roman" w:hAnsi="Times New Roman" w:cs="Times New Roman"/>
          <w:sz w:val="24"/>
          <w:szCs w:val="24"/>
        </w:rPr>
        <w:t>://www12.senado.leg.br/ril/edicoes/52/205/ril_v52_n205_p55.pdf&gt;. Acesso em 10 de abril de 2017.</w:t>
      </w:r>
    </w:p>
    <w:p w:rsidR="008C69FC" w:rsidRPr="008C69FC" w:rsidRDefault="008C69FC" w:rsidP="008C69FC">
      <w:pPr>
        <w:spacing w:after="0" w:line="240" w:lineRule="auto"/>
        <w:jc w:val="both"/>
        <w:rPr>
          <w:rFonts w:ascii="Times New Roman" w:hAnsi="Times New Roman" w:cs="Times New Roman"/>
          <w:sz w:val="24"/>
          <w:szCs w:val="24"/>
        </w:rPr>
      </w:pPr>
    </w:p>
    <w:p w:rsidR="008C69FC" w:rsidRPr="008C69FC" w:rsidRDefault="008C69FC" w:rsidP="008C69FC">
      <w:pPr>
        <w:pStyle w:val="Default"/>
        <w:jc w:val="both"/>
      </w:pPr>
      <w:r w:rsidRPr="008C69FC">
        <w:t xml:space="preserve">SIVIERO, </w:t>
      </w:r>
      <w:proofErr w:type="spellStart"/>
      <w:r w:rsidRPr="008C69FC">
        <w:t>Karime</w:t>
      </w:r>
      <w:proofErr w:type="spellEnd"/>
      <w:r w:rsidRPr="008C69FC">
        <w:t xml:space="preserve"> Silva. </w:t>
      </w:r>
      <w:r w:rsidRPr="008C69FC">
        <w:rPr>
          <w:b/>
        </w:rPr>
        <w:t>Aspectos polêmicos da mediação judicial brasileira: uma análise à luz do novo Código de Processo Civil e da Lei da Mediação</w:t>
      </w:r>
      <w:r w:rsidRPr="008C69FC">
        <w:t>. Disponível em: &lt;</w:t>
      </w:r>
      <w:proofErr w:type="gramStart"/>
      <w:r w:rsidRPr="008C69FC">
        <w:t>http://seer.ufrgs.br/index.</w:t>
      </w:r>
      <w:proofErr w:type="gramEnd"/>
      <w:r w:rsidRPr="008C69FC">
        <w:t>php/ppgdir/article/view/58385&gt;. Acesso em 16 de abril de 20117.</w:t>
      </w:r>
    </w:p>
    <w:p w:rsidR="008C69FC" w:rsidRPr="008C69FC" w:rsidRDefault="008C69FC" w:rsidP="008C69FC">
      <w:pPr>
        <w:pStyle w:val="Default"/>
        <w:jc w:val="both"/>
      </w:pPr>
    </w:p>
    <w:p w:rsidR="001C3F08" w:rsidRPr="00F35388" w:rsidRDefault="008C69FC" w:rsidP="009F6DA2">
      <w:pPr>
        <w:pStyle w:val="Default"/>
        <w:jc w:val="both"/>
      </w:pPr>
      <w:r w:rsidRPr="008C69FC">
        <w:lastRenderedPageBreak/>
        <w:t xml:space="preserve">TARTUCE, Fernanda. </w:t>
      </w:r>
      <w:r w:rsidRPr="008C69FC">
        <w:rPr>
          <w:b/>
          <w:iCs/>
        </w:rPr>
        <w:t xml:space="preserve">Mediação no Novo CPC: </w:t>
      </w:r>
      <w:r w:rsidRPr="008C69FC">
        <w:rPr>
          <w:b/>
        </w:rPr>
        <w:t>questionamentos reflexivos</w:t>
      </w:r>
      <w:r w:rsidRPr="008C69FC">
        <w:t>. Disponível em:&lt;http://www.fernandatartuce.com.br/site/aulas/doc_view/339-mediacao-no-novo-cpc-tartuce.html&gt;. Acesso em 10 de abril de 2017.</w:t>
      </w:r>
    </w:p>
    <w:sectPr w:rsidR="001C3F08" w:rsidRPr="00F35388" w:rsidSect="00C548DA">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515" w:rsidRDefault="00421515" w:rsidP="00BB3E56">
      <w:pPr>
        <w:spacing w:after="0" w:line="240" w:lineRule="auto"/>
      </w:pPr>
      <w:r>
        <w:separator/>
      </w:r>
    </w:p>
  </w:endnote>
  <w:endnote w:type="continuationSeparator" w:id="0">
    <w:p w:rsidR="00421515" w:rsidRDefault="00421515" w:rsidP="00BB3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XHGXT Y+ Myriad Pro">
    <w:altName w:val="XHGXT Y+ Myriad Pro"/>
    <w:panose1 w:val="00000000000000000000"/>
    <w:charset w:val="00"/>
    <w:family w:val="swiss"/>
    <w:notTrueType/>
    <w:pitch w:val="default"/>
    <w:sig w:usb0="00000003" w:usb1="00000000" w:usb2="00000000" w:usb3="00000000" w:csb0="00000001" w:csb1="00000000"/>
  </w:font>
  <w:font w:name="SFUIText-Regula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515" w:rsidRDefault="00421515" w:rsidP="00BB3E56">
      <w:pPr>
        <w:spacing w:after="0" w:line="240" w:lineRule="auto"/>
      </w:pPr>
      <w:r>
        <w:separator/>
      </w:r>
    </w:p>
  </w:footnote>
  <w:footnote w:type="continuationSeparator" w:id="0">
    <w:p w:rsidR="00421515" w:rsidRDefault="00421515" w:rsidP="00BB3E56">
      <w:pPr>
        <w:spacing w:after="0" w:line="240" w:lineRule="auto"/>
      </w:pPr>
      <w:r>
        <w:continuationSeparator/>
      </w:r>
    </w:p>
  </w:footnote>
  <w:footnote w:id="1">
    <w:p w:rsidR="00744A27" w:rsidRDefault="00744A27" w:rsidP="00652CFC">
      <w:pPr>
        <w:pStyle w:val="Textodenotaderodap"/>
        <w:tabs>
          <w:tab w:val="right" w:pos="8504"/>
        </w:tabs>
      </w:pPr>
      <w:r>
        <w:rPr>
          <w:rStyle w:val="Refdenotaderodap"/>
        </w:rPr>
        <w:footnoteRef/>
      </w:r>
      <w:r>
        <w:t xml:space="preserve"> </w:t>
      </w:r>
      <w:r w:rsidRPr="003F034B">
        <w:rPr>
          <w:rFonts w:ascii="Times New Roman" w:hAnsi="Times New Roman" w:cs="Times New Roman"/>
        </w:rPr>
        <w:t>Graduanda em Direito pela Universi</w:t>
      </w:r>
      <w:r>
        <w:rPr>
          <w:rFonts w:ascii="Times New Roman" w:hAnsi="Times New Roman" w:cs="Times New Roman"/>
        </w:rPr>
        <w:t>dade Católica de Salvador (</w:t>
      </w:r>
      <w:proofErr w:type="spellStart"/>
      <w:proofErr w:type="gramStart"/>
      <w:r>
        <w:rPr>
          <w:rFonts w:ascii="Times New Roman" w:hAnsi="Times New Roman" w:cs="Times New Roman"/>
        </w:rPr>
        <w:t>UCSal</w:t>
      </w:r>
      <w:proofErr w:type="spellEnd"/>
      <w:proofErr w:type="gramEnd"/>
      <w:r w:rsidRPr="003F034B">
        <w:rPr>
          <w:rFonts w:ascii="Times New Roman" w:hAnsi="Times New Roman" w:cs="Times New Roman"/>
        </w:rPr>
        <w:t>).</w:t>
      </w:r>
    </w:p>
  </w:footnote>
  <w:footnote w:id="2">
    <w:p w:rsidR="00744A27" w:rsidRPr="005B0017" w:rsidRDefault="00744A27" w:rsidP="005B0017">
      <w:pPr>
        <w:pStyle w:val="Textodenotaderodap"/>
        <w:jc w:val="both"/>
        <w:rPr>
          <w:rFonts w:ascii="Times New Roman" w:hAnsi="Times New Roman" w:cs="Times New Roman"/>
        </w:rPr>
      </w:pPr>
      <w:r w:rsidRPr="005B0017">
        <w:rPr>
          <w:rStyle w:val="Refdenotaderodap"/>
          <w:rFonts w:ascii="Times New Roman" w:hAnsi="Times New Roman" w:cs="Times New Roman"/>
        </w:rPr>
        <w:footnoteRef/>
      </w:r>
      <w:r w:rsidRPr="005B0017">
        <w:rPr>
          <w:rFonts w:ascii="Times New Roman" w:hAnsi="Times New Roman" w:cs="Times New Roman"/>
        </w:rPr>
        <w:t xml:space="preserve"> Graduado em Economia pela Universidade Federal da Bahia (UFBA).</w:t>
      </w:r>
    </w:p>
    <w:p w:rsidR="00744A27" w:rsidRDefault="00744A27" w:rsidP="005B0017">
      <w:pPr>
        <w:pStyle w:val="Textodenotaderodap"/>
        <w:jc w:val="both"/>
        <w:rPr>
          <w:rFonts w:ascii="Times New Roman" w:hAnsi="Times New Roman" w:cs="Times New Roman"/>
        </w:rPr>
      </w:pPr>
      <w:r w:rsidRPr="005B0017">
        <w:rPr>
          <w:rFonts w:ascii="Times New Roman" w:hAnsi="Times New Roman" w:cs="Times New Roman"/>
        </w:rPr>
        <w:t xml:space="preserve">  Graduado em Direito pela Universidade Católica do Salvador (</w:t>
      </w:r>
      <w:proofErr w:type="spellStart"/>
      <w:proofErr w:type="gramStart"/>
      <w:r w:rsidRPr="005B0017">
        <w:rPr>
          <w:rFonts w:ascii="Times New Roman" w:hAnsi="Times New Roman" w:cs="Times New Roman"/>
        </w:rPr>
        <w:t>UCSal</w:t>
      </w:r>
      <w:proofErr w:type="spellEnd"/>
      <w:proofErr w:type="gramEnd"/>
      <w:r w:rsidRPr="005B0017">
        <w:rPr>
          <w:rFonts w:ascii="Times New Roman" w:hAnsi="Times New Roman" w:cs="Times New Roman"/>
        </w:rPr>
        <w:t>).</w:t>
      </w:r>
    </w:p>
    <w:p w:rsidR="00744A27" w:rsidRDefault="00744A27" w:rsidP="005B0017">
      <w:pPr>
        <w:pStyle w:val="Textodenotaderodap"/>
        <w:jc w:val="both"/>
        <w:rPr>
          <w:rFonts w:ascii="Times New Roman" w:hAnsi="Times New Roman" w:cs="Times New Roman"/>
        </w:rPr>
      </w:pPr>
      <w:r>
        <w:rPr>
          <w:rFonts w:ascii="Times New Roman" w:hAnsi="Times New Roman" w:cs="Times New Roman"/>
        </w:rPr>
        <w:t xml:space="preserve">  Pós-Graduado em Direito Econômico pela Universidade Federal da Bahia (UFBA).</w:t>
      </w:r>
    </w:p>
    <w:p w:rsidR="00744A27" w:rsidRPr="005B0017" w:rsidRDefault="00744A27" w:rsidP="005B0017">
      <w:pPr>
        <w:pStyle w:val="Textodenotaderodap"/>
        <w:jc w:val="both"/>
        <w:rPr>
          <w:rFonts w:ascii="Times New Roman" w:hAnsi="Times New Roman" w:cs="Times New Roman"/>
        </w:rPr>
      </w:pPr>
    </w:p>
  </w:footnote>
  <w:footnote w:id="3">
    <w:p w:rsidR="00744A27" w:rsidRPr="00893EB2" w:rsidRDefault="00744A27" w:rsidP="00893EB2">
      <w:pPr>
        <w:autoSpaceDE w:val="0"/>
        <w:autoSpaceDN w:val="0"/>
        <w:adjustRightInd w:val="0"/>
        <w:spacing w:after="0" w:line="240" w:lineRule="auto"/>
        <w:jc w:val="both"/>
        <w:rPr>
          <w:rFonts w:ascii="Times New Roman" w:hAnsi="Times New Roman" w:cs="Times New Roman"/>
          <w:sz w:val="20"/>
          <w:szCs w:val="20"/>
        </w:rPr>
      </w:pPr>
      <w:r>
        <w:rPr>
          <w:rStyle w:val="Refdenotaderodap"/>
        </w:rPr>
        <w:footnoteRef/>
      </w:r>
      <w:r>
        <w:t xml:space="preserve"> </w:t>
      </w:r>
      <w:r w:rsidRPr="00893EB2">
        <w:rPr>
          <w:rFonts w:ascii="Times New Roman" w:hAnsi="Times New Roman" w:cs="Times New Roman"/>
          <w:sz w:val="20"/>
          <w:szCs w:val="20"/>
        </w:rPr>
        <w:t xml:space="preserve">BRASIL. Lei n. 13.105, de 16 de março de 2015. Código de Processo Civil. Disponível em: </w:t>
      </w:r>
    </w:p>
    <w:p w:rsidR="00744A27" w:rsidRPr="00893EB2" w:rsidRDefault="00744A27" w:rsidP="00893EB2">
      <w:pPr>
        <w:autoSpaceDE w:val="0"/>
        <w:autoSpaceDN w:val="0"/>
        <w:adjustRightInd w:val="0"/>
        <w:spacing w:after="0" w:line="240" w:lineRule="auto"/>
        <w:jc w:val="both"/>
        <w:rPr>
          <w:rFonts w:ascii="Times New Roman" w:hAnsi="Times New Roman" w:cs="Times New Roman"/>
        </w:rPr>
      </w:pPr>
      <w:r w:rsidRPr="00893EB2">
        <w:rPr>
          <w:rFonts w:ascii="Times New Roman" w:hAnsi="Times New Roman" w:cs="Times New Roman"/>
          <w:sz w:val="20"/>
          <w:szCs w:val="20"/>
        </w:rPr>
        <w:t>&lt;</w:t>
      </w:r>
      <w:hyperlink r:id="rId1" w:history="1">
        <w:r w:rsidRPr="00893EB2">
          <w:rPr>
            <w:rStyle w:val="Hyperlink"/>
            <w:rFonts w:ascii="Times New Roman" w:hAnsi="Times New Roman" w:cs="Times New Roman"/>
            <w:color w:val="auto"/>
            <w:sz w:val="20"/>
            <w:szCs w:val="20"/>
          </w:rPr>
          <w:t>http://www.planalto.gov.br/ccivil_03/_ato2015-2018/2015/lei/l13105.htm</w:t>
        </w:r>
      </w:hyperlink>
      <w:r w:rsidRPr="00893EB2">
        <w:rPr>
          <w:rFonts w:ascii="Times New Roman" w:hAnsi="Times New Roman" w:cs="Times New Roman"/>
          <w:sz w:val="20"/>
          <w:szCs w:val="20"/>
        </w:rPr>
        <w:t xml:space="preserve">&gt;. </w:t>
      </w:r>
    </w:p>
    <w:p w:rsidR="00744A27" w:rsidRDefault="00744A27" w:rsidP="006D63E6">
      <w:pPr>
        <w:pStyle w:val="Textodenotaderodap"/>
      </w:pPr>
    </w:p>
  </w:footnote>
  <w:footnote w:id="4">
    <w:p w:rsidR="00744A27" w:rsidRDefault="00744A27" w:rsidP="00AF61A0">
      <w:pPr>
        <w:pStyle w:val="Textodenotaderodap"/>
        <w:jc w:val="both"/>
      </w:pPr>
      <w:r>
        <w:rPr>
          <w:rStyle w:val="Refdenotaderodap"/>
        </w:rPr>
        <w:footnoteRef/>
      </w:r>
      <w:r>
        <w:t xml:space="preserve"> </w:t>
      </w:r>
      <w:r w:rsidRPr="00AF61A0">
        <w:rPr>
          <w:rFonts w:ascii="Times New Roman" w:hAnsi="Times New Roman" w:cs="Times New Roman"/>
          <w:color w:val="222222"/>
          <w:shd w:val="clear" w:color="auto" w:fill="FFFFFF"/>
        </w:rPr>
        <w:t>BRASIL. Constituição (2016). Provimento nº 02, de 16 de maio de 2016. Dispõe sobre mediação e conciliação no âmbito das serventias extrajudiciais da Bahia</w:t>
      </w:r>
      <w:proofErr w:type="gramStart"/>
      <w:r w:rsidRPr="00AF61A0">
        <w:rPr>
          <w:rFonts w:ascii="Times New Roman" w:hAnsi="Times New Roman" w:cs="Times New Roman"/>
          <w:color w:val="222222"/>
          <w:shd w:val="clear" w:color="auto" w:fill="FFFFFF"/>
        </w:rPr>
        <w:t>..</w:t>
      </w:r>
      <w:proofErr w:type="gramEnd"/>
      <w:r w:rsidRPr="00AF61A0">
        <w:rPr>
          <w:rFonts w:ascii="Times New Roman" w:hAnsi="Times New Roman" w:cs="Times New Roman"/>
          <w:color w:val="222222"/>
          <w:shd w:val="clear" w:color="auto" w:fill="FFFFFF"/>
        </w:rPr>
        <w:t> </w:t>
      </w:r>
      <w:r w:rsidRPr="00AF61A0">
        <w:rPr>
          <w:rStyle w:val="Forte"/>
          <w:rFonts w:ascii="Times New Roman" w:hAnsi="Times New Roman" w:cs="Times New Roman"/>
          <w:color w:val="222222"/>
          <w:shd w:val="clear" w:color="auto" w:fill="FFFFFF"/>
        </w:rPr>
        <w:t xml:space="preserve">Provimento Conjunto Nº </w:t>
      </w:r>
      <w:proofErr w:type="spellStart"/>
      <w:r w:rsidRPr="00AF61A0">
        <w:rPr>
          <w:rStyle w:val="Forte"/>
          <w:rFonts w:ascii="Times New Roman" w:hAnsi="Times New Roman" w:cs="Times New Roman"/>
          <w:color w:val="222222"/>
          <w:shd w:val="clear" w:color="auto" w:fill="FFFFFF"/>
        </w:rPr>
        <w:t>Cgj</w:t>
      </w:r>
      <w:proofErr w:type="spellEnd"/>
      <w:r w:rsidRPr="00AF61A0">
        <w:rPr>
          <w:rStyle w:val="Forte"/>
          <w:rFonts w:ascii="Times New Roman" w:hAnsi="Times New Roman" w:cs="Times New Roman"/>
          <w:color w:val="222222"/>
          <w:shd w:val="clear" w:color="auto" w:fill="FFFFFF"/>
        </w:rPr>
        <w:t>/</w:t>
      </w:r>
      <w:proofErr w:type="spellStart"/>
      <w:r w:rsidRPr="00AF61A0">
        <w:rPr>
          <w:rStyle w:val="Forte"/>
          <w:rFonts w:ascii="Times New Roman" w:hAnsi="Times New Roman" w:cs="Times New Roman"/>
          <w:color w:val="222222"/>
          <w:shd w:val="clear" w:color="auto" w:fill="FFFFFF"/>
        </w:rPr>
        <w:t>cci</w:t>
      </w:r>
      <w:proofErr w:type="spellEnd"/>
      <w:r w:rsidRPr="00AF61A0">
        <w:rPr>
          <w:rStyle w:val="Forte"/>
          <w:rFonts w:ascii="Times New Roman" w:hAnsi="Times New Roman" w:cs="Times New Roman"/>
          <w:color w:val="222222"/>
          <w:shd w:val="clear" w:color="auto" w:fill="FFFFFF"/>
        </w:rPr>
        <w:t>- 02/2016</w:t>
      </w:r>
      <w:r w:rsidRPr="00AF61A0">
        <w:rPr>
          <w:rFonts w:ascii="Times New Roman" w:hAnsi="Times New Roman" w:cs="Times New Roman"/>
          <w:color w:val="222222"/>
          <w:shd w:val="clear" w:color="auto" w:fill="FFFFFF"/>
        </w:rPr>
        <w:t xml:space="preserve">. 1. </w:t>
      </w:r>
      <w:proofErr w:type="gramStart"/>
      <w:r w:rsidRPr="00AF61A0">
        <w:rPr>
          <w:rFonts w:ascii="Times New Roman" w:hAnsi="Times New Roman" w:cs="Times New Roman"/>
          <w:color w:val="222222"/>
          <w:shd w:val="clear" w:color="auto" w:fill="FFFFFF"/>
        </w:rPr>
        <w:t>ed.</w:t>
      </w:r>
      <w:proofErr w:type="gramEnd"/>
      <w:r w:rsidRPr="00AF61A0">
        <w:rPr>
          <w:rFonts w:ascii="Times New Roman" w:hAnsi="Times New Roman" w:cs="Times New Roman"/>
          <w:color w:val="222222"/>
          <w:shd w:val="clear" w:color="auto" w:fill="FFFFFF"/>
        </w:rPr>
        <w:t xml:space="preserve"> Salvador , BA, p. 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5807"/>
      <w:docPartObj>
        <w:docPartGallery w:val="Page Numbers (Top of Page)"/>
        <w:docPartUnique/>
      </w:docPartObj>
    </w:sdtPr>
    <w:sdtEndPr/>
    <w:sdtContent>
      <w:p w:rsidR="00744A27" w:rsidRDefault="008C2CDA">
        <w:pPr>
          <w:pStyle w:val="Cabealho"/>
          <w:jc w:val="right"/>
        </w:pPr>
        <w:r>
          <w:fldChar w:fldCharType="begin"/>
        </w:r>
        <w:r>
          <w:instrText xml:space="preserve"> PAGE   \* MERGEFORMAT </w:instrText>
        </w:r>
        <w:r>
          <w:fldChar w:fldCharType="separate"/>
        </w:r>
        <w:r w:rsidR="00985360">
          <w:rPr>
            <w:noProof/>
          </w:rPr>
          <w:t>20</w:t>
        </w:r>
        <w:r>
          <w:rPr>
            <w:noProof/>
          </w:rPr>
          <w:fldChar w:fldCharType="end"/>
        </w:r>
      </w:p>
    </w:sdtContent>
  </w:sdt>
  <w:p w:rsidR="00744A27" w:rsidRDefault="00744A2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25730"/>
    <w:multiLevelType w:val="hybridMultilevel"/>
    <w:tmpl w:val="00D674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627"/>
    <w:rsid w:val="00000309"/>
    <w:rsid w:val="00012EAF"/>
    <w:rsid w:val="0001543A"/>
    <w:rsid w:val="0002000F"/>
    <w:rsid w:val="00020261"/>
    <w:rsid w:val="00027564"/>
    <w:rsid w:val="00027C85"/>
    <w:rsid w:val="000344E6"/>
    <w:rsid w:val="000426D8"/>
    <w:rsid w:val="000447DA"/>
    <w:rsid w:val="00055F6E"/>
    <w:rsid w:val="00063FAF"/>
    <w:rsid w:val="00070FB0"/>
    <w:rsid w:val="00071555"/>
    <w:rsid w:val="000917CF"/>
    <w:rsid w:val="0009236D"/>
    <w:rsid w:val="000B2276"/>
    <w:rsid w:val="000C1005"/>
    <w:rsid w:val="000D74B7"/>
    <w:rsid w:val="000E3611"/>
    <w:rsid w:val="0011033D"/>
    <w:rsid w:val="001207BF"/>
    <w:rsid w:val="00134058"/>
    <w:rsid w:val="001377A6"/>
    <w:rsid w:val="001402F2"/>
    <w:rsid w:val="001440F5"/>
    <w:rsid w:val="00152650"/>
    <w:rsid w:val="00153D02"/>
    <w:rsid w:val="0016342D"/>
    <w:rsid w:val="00171101"/>
    <w:rsid w:val="0017162A"/>
    <w:rsid w:val="0017204B"/>
    <w:rsid w:val="0018557B"/>
    <w:rsid w:val="00187A21"/>
    <w:rsid w:val="00195973"/>
    <w:rsid w:val="00196E11"/>
    <w:rsid w:val="001C3404"/>
    <w:rsid w:val="001C3F08"/>
    <w:rsid w:val="001C6C0E"/>
    <w:rsid w:val="001E0C88"/>
    <w:rsid w:val="001E6B5D"/>
    <w:rsid w:val="0021354E"/>
    <w:rsid w:val="002151E2"/>
    <w:rsid w:val="0021668D"/>
    <w:rsid w:val="00221422"/>
    <w:rsid w:val="00224096"/>
    <w:rsid w:val="0023341C"/>
    <w:rsid w:val="0024176B"/>
    <w:rsid w:val="00251273"/>
    <w:rsid w:val="00263DF6"/>
    <w:rsid w:val="00271805"/>
    <w:rsid w:val="002810D2"/>
    <w:rsid w:val="00283496"/>
    <w:rsid w:val="002B4248"/>
    <w:rsid w:val="002C04A0"/>
    <w:rsid w:val="002C714A"/>
    <w:rsid w:val="002C7A39"/>
    <w:rsid w:val="002E260B"/>
    <w:rsid w:val="002F6DF7"/>
    <w:rsid w:val="00315A72"/>
    <w:rsid w:val="00317D1D"/>
    <w:rsid w:val="003410F8"/>
    <w:rsid w:val="00341116"/>
    <w:rsid w:val="003437CD"/>
    <w:rsid w:val="0034712F"/>
    <w:rsid w:val="00361627"/>
    <w:rsid w:val="00365D12"/>
    <w:rsid w:val="003728F0"/>
    <w:rsid w:val="00376E65"/>
    <w:rsid w:val="003A4D1D"/>
    <w:rsid w:val="003A7029"/>
    <w:rsid w:val="003C1B8D"/>
    <w:rsid w:val="003C523A"/>
    <w:rsid w:val="003E0EDF"/>
    <w:rsid w:val="003E4DB5"/>
    <w:rsid w:val="003F034B"/>
    <w:rsid w:val="003F23B8"/>
    <w:rsid w:val="003F2DBC"/>
    <w:rsid w:val="00421515"/>
    <w:rsid w:val="00431036"/>
    <w:rsid w:val="00436E6D"/>
    <w:rsid w:val="0044193E"/>
    <w:rsid w:val="00442291"/>
    <w:rsid w:val="00445E2E"/>
    <w:rsid w:val="004503A5"/>
    <w:rsid w:val="004545EC"/>
    <w:rsid w:val="00460BDF"/>
    <w:rsid w:val="00466F41"/>
    <w:rsid w:val="004710C3"/>
    <w:rsid w:val="004762E8"/>
    <w:rsid w:val="00484DAD"/>
    <w:rsid w:val="004851B1"/>
    <w:rsid w:val="00497831"/>
    <w:rsid w:val="004A65EA"/>
    <w:rsid w:val="004B111A"/>
    <w:rsid w:val="004B6AEE"/>
    <w:rsid w:val="004C5BC7"/>
    <w:rsid w:val="004C6EED"/>
    <w:rsid w:val="004D1919"/>
    <w:rsid w:val="004D1D6D"/>
    <w:rsid w:val="004D5E1A"/>
    <w:rsid w:val="004E0287"/>
    <w:rsid w:val="004E2F7D"/>
    <w:rsid w:val="004F78F3"/>
    <w:rsid w:val="00500FC5"/>
    <w:rsid w:val="0051486F"/>
    <w:rsid w:val="00517203"/>
    <w:rsid w:val="005209D1"/>
    <w:rsid w:val="00523046"/>
    <w:rsid w:val="00532979"/>
    <w:rsid w:val="005468F7"/>
    <w:rsid w:val="00550291"/>
    <w:rsid w:val="00562526"/>
    <w:rsid w:val="0058380A"/>
    <w:rsid w:val="005849A3"/>
    <w:rsid w:val="00584F37"/>
    <w:rsid w:val="00590471"/>
    <w:rsid w:val="0059702F"/>
    <w:rsid w:val="005A31D9"/>
    <w:rsid w:val="005A3430"/>
    <w:rsid w:val="005A3E5C"/>
    <w:rsid w:val="005A50E9"/>
    <w:rsid w:val="005B0017"/>
    <w:rsid w:val="005B3A0A"/>
    <w:rsid w:val="005C508A"/>
    <w:rsid w:val="005C7D34"/>
    <w:rsid w:val="005D21D3"/>
    <w:rsid w:val="005D3841"/>
    <w:rsid w:val="005D727F"/>
    <w:rsid w:val="005E02D7"/>
    <w:rsid w:val="005F4476"/>
    <w:rsid w:val="005F6ABA"/>
    <w:rsid w:val="00605F76"/>
    <w:rsid w:val="0062638C"/>
    <w:rsid w:val="00627E1E"/>
    <w:rsid w:val="00633AA1"/>
    <w:rsid w:val="00636CA0"/>
    <w:rsid w:val="00652CFC"/>
    <w:rsid w:val="00670286"/>
    <w:rsid w:val="00675F2B"/>
    <w:rsid w:val="00680455"/>
    <w:rsid w:val="00685DDA"/>
    <w:rsid w:val="00687ACF"/>
    <w:rsid w:val="00691AAD"/>
    <w:rsid w:val="006A114A"/>
    <w:rsid w:val="006A637B"/>
    <w:rsid w:val="006B0BEF"/>
    <w:rsid w:val="006B4DB2"/>
    <w:rsid w:val="006B5381"/>
    <w:rsid w:val="006C47A1"/>
    <w:rsid w:val="006C54EA"/>
    <w:rsid w:val="006D63E6"/>
    <w:rsid w:val="006D6C21"/>
    <w:rsid w:val="006E00BB"/>
    <w:rsid w:val="006E1FBA"/>
    <w:rsid w:val="006F6003"/>
    <w:rsid w:val="00710A39"/>
    <w:rsid w:val="00712490"/>
    <w:rsid w:val="00717224"/>
    <w:rsid w:val="00723D32"/>
    <w:rsid w:val="007311A4"/>
    <w:rsid w:val="00736677"/>
    <w:rsid w:val="00744A27"/>
    <w:rsid w:val="00747BB9"/>
    <w:rsid w:val="007529E2"/>
    <w:rsid w:val="00763762"/>
    <w:rsid w:val="00763B90"/>
    <w:rsid w:val="0076755E"/>
    <w:rsid w:val="00770587"/>
    <w:rsid w:val="00773D37"/>
    <w:rsid w:val="00795ADA"/>
    <w:rsid w:val="00796ADD"/>
    <w:rsid w:val="007A6A88"/>
    <w:rsid w:val="007B1A71"/>
    <w:rsid w:val="007B20FE"/>
    <w:rsid w:val="007B4F5B"/>
    <w:rsid w:val="007B775D"/>
    <w:rsid w:val="007C24B2"/>
    <w:rsid w:val="007C671A"/>
    <w:rsid w:val="007D0561"/>
    <w:rsid w:val="007D481C"/>
    <w:rsid w:val="007D7ADF"/>
    <w:rsid w:val="007F0BD3"/>
    <w:rsid w:val="00800804"/>
    <w:rsid w:val="008074ED"/>
    <w:rsid w:val="00811A62"/>
    <w:rsid w:val="00821CB3"/>
    <w:rsid w:val="0082522B"/>
    <w:rsid w:val="008278C5"/>
    <w:rsid w:val="00841978"/>
    <w:rsid w:val="0085249A"/>
    <w:rsid w:val="008543D1"/>
    <w:rsid w:val="008572CE"/>
    <w:rsid w:val="00867EF1"/>
    <w:rsid w:val="00875B48"/>
    <w:rsid w:val="00882AFC"/>
    <w:rsid w:val="00893EB2"/>
    <w:rsid w:val="008A2346"/>
    <w:rsid w:val="008B4E1A"/>
    <w:rsid w:val="008B67F5"/>
    <w:rsid w:val="008C2CDA"/>
    <w:rsid w:val="008C67F9"/>
    <w:rsid w:val="008C69FC"/>
    <w:rsid w:val="008C7292"/>
    <w:rsid w:val="008E0091"/>
    <w:rsid w:val="008F21E4"/>
    <w:rsid w:val="00913189"/>
    <w:rsid w:val="00916F0D"/>
    <w:rsid w:val="00920980"/>
    <w:rsid w:val="0092634B"/>
    <w:rsid w:val="00930227"/>
    <w:rsid w:val="00945908"/>
    <w:rsid w:val="00954E1A"/>
    <w:rsid w:val="009740FF"/>
    <w:rsid w:val="009766D3"/>
    <w:rsid w:val="00977D13"/>
    <w:rsid w:val="0098012E"/>
    <w:rsid w:val="00983617"/>
    <w:rsid w:val="00985360"/>
    <w:rsid w:val="009859E8"/>
    <w:rsid w:val="00985FFA"/>
    <w:rsid w:val="00991A65"/>
    <w:rsid w:val="0099544F"/>
    <w:rsid w:val="0099698D"/>
    <w:rsid w:val="009A2399"/>
    <w:rsid w:val="009C16B1"/>
    <w:rsid w:val="009D5237"/>
    <w:rsid w:val="009D5640"/>
    <w:rsid w:val="009D7B3A"/>
    <w:rsid w:val="009E1492"/>
    <w:rsid w:val="009E5DD2"/>
    <w:rsid w:val="009F2EA0"/>
    <w:rsid w:val="009F6DA2"/>
    <w:rsid w:val="00A022CD"/>
    <w:rsid w:val="00A150F3"/>
    <w:rsid w:val="00A21193"/>
    <w:rsid w:val="00A2524B"/>
    <w:rsid w:val="00A27CB1"/>
    <w:rsid w:val="00A30B9E"/>
    <w:rsid w:val="00A373FA"/>
    <w:rsid w:val="00A62011"/>
    <w:rsid w:val="00A708D5"/>
    <w:rsid w:val="00A75C23"/>
    <w:rsid w:val="00A7776B"/>
    <w:rsid w:val="00A77DE3"/>
    <w:rsid w:val="00A95C30"/>
    <w:rsid w:val="00AA0BE6"/>
    <w:rsid w:val="00AA42D0"/>
    <w:rsid w:val="00AB63BC"/>
    <w:rsid w:val="00AC0415"/>
    <w:rsid w:val="00AE3600"/>
    <w:rsid w:val="00AE4C1E"/>
    <w:rsid w:val="00AE54DB"/>
    <w:rsid w:val="00AE7EA8"/>
    <w:rsid w:val="00AF4786"/>
    <w:rsid w:val="00AF5E00"/>
    <w:rsid w:val="00AF61A0"/>
    <w:rsid w:val="00AF7A5D"/>
    <w:rsid w:val="00B05FD4"/>
    <w:rsid w:val="00B06F02"/>
    <w:rsid w:val="00B13D18"/>
    <w:rsid w:val="00B14226"/>
    <w:rsid w:val="00B14393"/>
    <w:rsid w:val="00B165D1"/>
    <w:rsid w:val="00B237B3"/>
    <w:rsid w:val="00B31676"/>
    <w:rsid w:val="00B349CE"/>
    <w:rsid w:val="00B403A4"/>
    <w:rsid w:val="00B4727F"/>
    <w:rsid w:val="00B66907"/>
    <w:rsid w:val="00B71CA0"/>
    <w:rsid w:val="00B722A9"/>
    <w:rsid w:val="00B743B0"/>
    <w:rsid w:val="00B74721"/>
    <w:rsid w:val="00B74EF2"/>
    <w:rsid w:val="00B92900"/>
    <w:rsid w:val="00BA05EB"/>
    <w:rsid w:val="00BA2727"/>
    <w:rsid w:val="00BA27B5"/>
    <w:rsid w:val="00BB0F9A"/>
    <w:rsid w:val="00BB3E56"/>
    <w:rsid w:val="00BB5F13"/>
    <w:rsid w:val="00BC4FF5"/>
    <w:rsid w:val="00BC5B65"/>
    <w:rsid w:val="00BF014D"/>
    <w:rsid w:val="00BF4D69"/>
    <w:rsid w:val="00BF54A1"/>
    <w:rsid w:val="00BF7DA8"/>
    <w:rsid w:val="00C232F7"/>
    <w:rsid w:val="00C23C35"/>
    <w:rsid w:val="00C258E8"/>
    <w:rsid w:val="00C353C3"/>
    <w:rsid w:val="00C42109"/>
    <w:rsid w:val="00C46A88"/>
    <w:rsid w:val="00C548DA"/>
    <w:rsid w:val="00C6166D"/>
    <w:rsid w:val="00C67AA1"/>
    <w:rsid w:val="00C708A2"/>
    <w:rsid w:val="00C71707"/>
    <w:rsid w:val="00C73ADE"/>
    <w:rsid w:val="00C76A5E"/>
    <w:rsid w:val="00C77F58"/>
    <w:rsid w:val="00C817CC"/>
    <w:rsid w:val="00C853EF"/>
    <w:rsid w:val="00C956C9"/>
    <w:rsid w:val="00CA02EC"/>
    <w:rsid w:val="00CB0347"/>
    <w:rsid w:val="00CB3E41"/>
    <w:rsid w:val="00CC7A1E"/>
    <w:rsid w:val="00CD2D70"/>
    <w:rsid w:val="00CD5E66"/>
    <w:rsid w:val="00CD6268"/>
    <w:rsid w:val="00CE0A5B"/>
    <w:rsid w:val="00CE4616"/>
    <w:rsid w:val="00CE552F"/>
    <w:rsid w:val="00CF2F34"/>
    <w:rsid w:val="00CF7364"/>
    <w:rsid w:val="00D02F46"/>
    <w:rsid w:val="00D07FCF"/>
    <w:rsid w:val="00D16750"/>
    <w:rsid w:val="00D34342"/>
    <w:rsid w:val="00D43107"/>
    <w:rsid w:val="00D43A03"/>
    <w:rsid w:val="00D551EA"/>
    <w:rsid w:val="00D55D79"/>
    <w:rsid w:val="00D60DD7"/>
    <w:rsid w:val="00D66BAE"/>
    <w:rsid w:val="00D74934"/>
    <w:rsid w:val="00D75E10"/>
    <w:rsid w:val="00D76BF3"/>
    <w:rsid w:val="00D77E79"/>
    <w:rsid w:val="00D809D0"/>
    <w:rsid w:val="00D80BB7"/>
    <w:rsid w:val="00D81897"/>
    <w:rsid w:val="00D86697"/>
    <w:rsid w:val="00DB531D"/>
    <w:rsid w:val="00DC04BB"/>
    <w:rsid w:val="00DC3DEB"/>
    <w:rsid w:val="00DD53C1"/>
    <w:rsid w:val="00DD615E"/>
    <w:rsid w:val="00DD7D82"/>
    <w:rsid w:val="00DF1B2F"/>
    <w:rsid w:val="00E04A30"/>
    <w:rsid w:val="00E14A70"/>
    <w:rsid w:val="00E15972"/>
    <w:rsid w:val="00E23A63"/>
    <w:rsid w:val="00E26973"/>
    <w:rsid w:val="00E320DD"/>
    <w:rsid w:val="00E40494"/>
    <w:rsid w:val="00E439DD"/>
    <w:rsid w:val="00E55143"/>
    <w:rsid w:val="00E562A1"/>
    <w:rsid w:val="00E56CAD"/>
    <w:rsid w:val="00E60735"/>
    <w:rsid w:val="00E60899"/>
    <w:rsid w:val="00E61E03"/>
    <w:rsid w:val="00E72931"/>
    <w:rsid w:val="00E757F7"/>
    <w:rsid w:val="00E850E6"/>
    <w:rsid w:val="00E91FFB"/>
    <w:rsid w:val="00EB484C"/>
    <w:rsid w:val="00EB5DA5"/>
    <w:rsid w:val="00EC7A1A"/>
    <w:rsid w:val="00ED3440"/>
    <w:rsid w:val="00EF0C28"/>
    <w:rsid w:val="00F331A4"/>
    <w:rsid w:val="00F35388"/>
    <w:rsid w:val="00F6193D"/>
    <w:rsid w:val="00F657D4"/>
    <w:rsid w:val="00F6659E"/>
    <w:rsid w:val="00F70626"/>
    <w:rsid w:val="00F86822"/>
    <w:rsid w:val="00FA0DB6"/>
    <w:rsid w:val="00FA1B29"/>
    <w:rsid w:val="00FB571F"/>
    <w:rsid w:val="00FC183C"/>
    <w:rsid w:val="00FC43B7"/>
    <w:rsid w:val="00FC5C00"/>
    <w:rsid w:val="00FC6C97"/>
    <w:rsid w:val="00FC6D55"/>
    <w:rsid w:val="00FD3182"/>
    <w:rsid w:val="00FD612F"/>
    <w:rsid w:val="00FD6D95"/>
    <w:rsid w:val="00FD7011"/>
    <w:rsid w:val="00FE09FA"/>
    <w:rsid w:val="00FE1526"/>
    <w:rsid w:val="00FE2270"/>
    <w:rsid w:val="00FE6241"/>
    <w:rsid w:val="00FF263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uiPriority w:val="99"/>
    <w:rsid w:val="00361627"/>
    <w:pPr>
      <w:autoSpaceDE w:val="0"/>
      <w:autoSpaceDN w:val="0"/>
      <w:adjustRightInd w:val="0"/>
      <w:spacing w:after="0" w:line="240" w:lineRule="auto"/>
    </w:pPr>
    <w:rPr>
      <w:rFonts w:ascii="Times New Roman" w:hAnsi="Times New Roman" w:cs="Times New Roman"/>
      <w:color w:val="000000"/>
      <w:sz w:val="24"/>
      <w:szCs w:val="24"/>
    </w:rPr>
  </w:style>
  <w:style w:type="paragraph" w:styleId="PargrafodaLista">
    <w:name w:val="List Paragraph"/>
    <w:basedOn w:val="Normal"/>
    <w:uiPriority w:val="99"/>
    <w:qFormat/>
    <w:rsid w:val="00F35388"/>
    <w:pPr>
      <w:ind w:left="720"/>
      <w:contextualSpacing/>
    </w:pPr>
  </w:style>
  <w:style w:type="paragraph" w:customStyle="1" w:styleId="artigo">
    <w:name w:val="artigo"/>
    <w:basedOn w:val="Normal"/>
    <w:uiPriority w:val="99"/>
    <w:rsid w:val="00C23C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uiPriority w:val="99"/>
    <w:rsid w:val="008572CE"/>
    <w:rPr>
      <w:rFonts w:cs="Times New Roman"/>
    </w:rPr>
  </w:style>
  <w:style w:type="paragraph" w:styleId="Cabealho">
    <w:name w:val="header"/>
    <w:basedOn w:val="Normal"/>
    <w:link w:val="CabealhoChar"/>
    <w:uiPriority w:val="99"/>
    <w:unhideWhenUsed/>
    <w:rsid w:val="00BB3E5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B3E56"/>
  </w:style>
  <w:style w:type="paragraph" w:styleId="Rodap">
    <w:name w:val="footer"/>
    <w:basedOn w:val="Normal"/>
    <w:link w:val="RodapChar"/>
    <w:uiPriority w:val="99"/>
    <w:unhideWhenUsed/>
    <w:rsid w:val="00BB3E56"/>
    <w:pPr>
      <w:tabs>
        <w:tab w:val="center" w:pos="4252"/>
        <w:tab w:val="right" w:pos="8504"/>
      </w:tabs>
      <w:spacing w:after="0" w:line="240" w:lineRule="auto"/>
    </w:pPr>
  </w:style>
  <w:style w:type="character" w:customStyle="1" w:styleId="RodapChar">
    <w:name w:val="Rodapé Char"/>
    <w:basedOn w:val="Fontepargpadro"/>
    <w:link w:val="Rodap"/>
    <w:uiPriority w:val="99"/>
    <w:rsid w:val="00BB3E56"/>
  </w:style>
  <w:style w:type="paragraph" w:styleId="Textodebalo">
    <w:name w:val="Balloon Text"/>
    <w:basedOn w:val="Normal"/>
    <w:link w:val="TextodebaloChar"/>
    <w:uiPriority w:val="99"/>
    <w:semiHidden/>
    <w:unhideWhenUsed/>
    <w:rsid w:val="00BB3E5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B3E56"/>
    <w:rPr>
      <w:rFonts w:ascii="Tahoma" w:hAnsi="Tahoma" w:cs="Tahoma"/>
      <w:sz w:val="16"/>
      <w:szCs w:val="16"/>
    </w:rPr>
  </w:style>
  <w:style w:type="character" w:styleId="nfase">
    <w:name w:val="Emphasis"/>
    <w:basedOn w:val="Fontepargpadro"/>
    <w:uiPriority w:val="20"/>
    <w:qFormat/>
    <w:rsid w:val="00BB3E56"/>
    <w:rPr>
      <w:i/>
      <w:iCs/>
    </w:rPr>
  </w:style>
  <w:style w:type="paragraph" w:styleId="Textodenotaderodap">
    <w:name w:val="footnote text"/>
    <w:basedOn w:val="Normal"/>
    <w:link w:val="TextodenotaderodapChar"/>
    <w:uiPriority w:val="99"/>
    <w:semiHidden/>
    <w:unhideWhenUsed/>
    <w:rsid w:val="003F034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F034B"/>
    <w:rPr>
      <w:sz w:val="20"/>
      <w:szCs w:val="20"/>
    </w:rPr>
  </w:style>
  <w:style w:type="character" w:styleId="Refdenotaderodap">
    <w:name w:val="footnote reference"/>
    <w:basedOn w:val="Fontepargpadro"/>
    <w:uiPriority w:val="99"/>
    <w:semiHidden/>
    <w:unhideWhenUsed/>
    <w:rsid w:val="003F034B"/>
    <w:rPr>
      <w:vertAlign w:val="superscript"/>
    </w:rPr>
  </w:style>
  <w:style w:type="character" w:styleId="Hyperlink">
    <w:name w:val="Hyperlink"/>
    <w:basedOn w:val="Fontepargpadro"/>
    <w:uiPriority w:val="99"/>
    <w:unhideWhenUsed/>
    <w:rsid w:val="00893EB2"/>
    <w:rPr>
      <w:color w:val="0000FF" w:themeColor="hyperlink"/>
      <w:u w:val="single"/>
    </w:rPr>
  </w:style>
  <w:style w:type="character" w:customStyle="1" w:styleId="A1">
    <w:name w:val="A1"/>
    <w:uiPriority w:val="99"/>
    <w:rsid w:val="004E0287"/>
    <w:rPr>
      <w:rFonts w:cs="XHGXT Y+ Myriad Pro"/>
      <w:color w:val="000000"/>
      <w:sz w:val="18"/>
      <w:szCs w:val="18"/>
    </w:rPr>
  </w:style>
  <w:style w:type="character" w:styleId="Forte">
    <w:name w:val="Strong"/>
    <w:basedOn w:val="Fontepargpadro"/>
    <w:uiPriority w:val="22"/>
    <w:qFormat/>
    <w:rsid w:val="00AF61A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uiPriority w:val="99"/>
    <w:rsid w:val="00361627"/>
    <w:pPr>
      <w:autoSpaceDE w:val="0"/>
      <w:autoSpaceDN w:val="0"/>
      <w:adjustRightInd w:val="0"/>
      <w:spacing w:after="0" w:line="240" w:lineRule="auto"/>
    </w:pPr>
    <w:rPr>
      <w:rFonts w:ascii="Times New Roman" w:hAnsi="Times New Roman" w:cs="Times New Roman"/>
      <w:color w:val="000000"/>
      <w:sz w:val="24"/>
      <w:szCs w:val="24"/>
    </w:rPr>
  </w:style>
  <w:style w:type="paragraph" w:styleId="PargrafodaLista">
    <w:name w:val="List Paragraph"/>
    <w:basedOn w:val="Normal"/>
    <w:uiPriority w:val="99"/>
    <w:qFormat/>
    <w:rsid w:val="00F35388"/>
    <w:pPr>
      <w:ind w:left="720"/>
      <w:contextualSpacing/>
    </w:pPr>
  </w:style>
  <w:style w:type="paragraph" w:customStyle="1" w:styleId="artigo">
    <w:name w:val="artigo"/>
    <w:basedOn w:val="Normal"/>
    <w:uiPriority w:val="99"/>
    <w:rsid w:val="00C23C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uiPriority w:val="99"/>
    <w:rsid w:val="008572CE"/>
    <w:rPr>
      <w:rFonts w:cs="Times New Roman"/>
    </w:rPr>
  </w:style>
  <w:style w:type="paragraph" w:styleId="Cabealho">
    <w:name w:val="header"/>
    <w:basedOn w:val="Normal"/>
    <w:link w:val="CabealhoChar"/>
    <w:uiPriority w:val="99"/>
    <w:unhideWhenUsed/>
    <w:rsid w:val="00BB3E5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B3E56"/>
  </w:style>
  <w:style w:type="paragraph" w:styleId="Rodap">
    <w:name w:val="footer"/>
    <w:basedOn w:val="Normal"/>
    <w:link w:val="RodapChar"/>
    <w:uiPriority w:val="99"/>
    <w:unhideWhenUsed/>
    <w:rsid w:val="00BB3E56"/>
    <w:pPr>
      <w:tabs>
        <w:tab w:val="center" w:pos="4252"/>
        <w:tab w:val="right" w:pos="8504"/>
      </w:tabs>
      <w:spacing w:after="0" w:line="240" w:lineRule="auto"/>
    </w:pPr>
  </w:style>
  <w:style w:type="character" w:customStyle="1" w:styleId="RodapChar">
    <w:name w:val="Rodapé Char"/>
    <w:basedOn w:val="Fontepargpadro"/>
    <w:link w:val="Rodap"/>
    <w:uiPriority w:val="99"/>
    <w:rsid w:val="00BB3E56"/>
  </w:style>
  <w:style w:type="paragraph" w:styleId="Textodebalo">
    <w:name w:val="Balloon Text"/>
    <w:basedOn w:val="Normal"/>
    <w:link w:val="TextodebaloChar"/>
    <w:uiPriority w:val="99"/>
    <w:semiHidden/>
    <w:unhideWhenUsed/>
    <w:rsid w:val="00BB3E5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B3E56"/>
    <w:rPr>
      <w:rFonts w:ascii="Tahoma" w:hAnsi="Tahoma" w:cs="Tahoma"/>
      <w:sz w:val="16"/>
      <w:szCs w:val="16"/>
    </w:rPr>
  </w:style>
  <w:style w:type="character" w:styleId="nfase">
    <w:name w:val="Emphasis"/>
    <w:basedOn w:val="Fontepargpadro"/>
    <w:uiPriority w:val="20"/>
    <w:qFormat/>
    <w:rsid w:val="00BB3E56"/>
    <w:rPr>
      <w:i/>
      <w:iCs/>
    </w:rPr>
  </w:style>
  <w:style w:type="paragraph" w:styleId="Textodenotaderodap">
    <w:name w:val="footnote text"/>
    <w:basedOn w:val="Normal"/>
    <w:link w:val="TextodenotaderodapChar"/>
    <w:uiPriority w:val="99"/>
    <w:semiHidden/>
    <w:unhideWhenUsed/>
    <w:rsid w:val="003F034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F034B"/>
    <w:rPr>
      <w:sz w:val="20"/>
      <w:szCs w:val="20"/>
    </w:rPr>
  </w:style>
  <w:style w:type="character" w:styleId="Refdenotaderodap">
    <w:name w:val="footnote reference"/>
    <w:basedOn w:val="Fontepargpadro"/>
    <w:uiPriority w:val="99"/>
    <w:semiHidden/>
    <w:unhideWhenUsed/>
    <w:rsid w:val="003F034B"/>
    <w:rPr>
      <w:vertAlign w:val="superscript"/>
    </w:rPr>
  </w:style>
  <w:style w:type="character" w:styleId="Hyperlink">
    <w:name w:val="Hyperlink"/>
    <w:basedOn w:val="Fontepargpadro"/>
    <w:uiPriority w:val="99"/>
    <w:unhideWhenUsed/>
    <w:rsid w:val="00893EB2"/>
    <w:rPr>
      <w:color w:val="0000FF" w:themeColor="hyperlink"/>
      <w:u w:val="single"/>
    </w:rPr>
  </w:style>
  <w:style w:type="character" w:customStyle="1" w:styleId="A1">
    <w:name w:val="A1"/>
    <w:uiPriority w:val="99"/>
    <w:rsid w:val="004E0287"/>
    <w:rPr>
      <w:rFonts w:cs="XHGXT Y+ Myriad Pro"/>
      <w:color w:val="000000"/>
      <w:sz w:val="18"/>
      <w:szCs w:val="18"/>
    </w:rPr>
  </w:style>
  <w:style w:type="character" w:styleId="Forte">
    <w:name w:val="Strong"/>
    <w:basedOn w:val="Fontepargpadro"/>
    <w:uiPriority w:val="22"/>
    <w:qFormat/>
    <w:rsid w:val="00AF61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planalto.gov.br/ccivil_03/_ato2015-2018/2015/lei/l13105.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13915D-3029-4395-8410-122DC41C2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21</Pages>
  <Words>7441</Words>
  <Characters>40182</Characters>
  <Application>Microsoft Office Word</Application>
  <DocSecurity>0</DocSecurity>
  <Lines>334</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dc:creator>
  <cp:lastModifiedBy>Pessoal</cp:lastModifiedBy>
  <cp:revision>3</cp:revision>
  <dcterms:created xsi:type="dcterms:W3CDTF">2018-05-31T16:12:00Z</dcterms:created>
  <dcterms:modified xsi:type="dcterms:W3CDTF">2018-05-31T17:26:00Z</dcterms:modified>
</cp:coreProperties>
</file>